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14"/>
          <w:u w:val="single"/>
        </w:rPr>
        <w:t> </w:t>
      </w:r>
      <w:r>
        <w:rPr>
          <w:u w:val="single"/>
        </w:rPr>
        <w:t>ON</w:t>
      </w:r>
      <w:r>
        <w:rPr>
          <w:spacing w:val="15"/>
          <w:u w:val="single"/>
        </w:rPr>
        <w:t> </w:t>
      </w:r>
      <w:r>
        <w:rPr>
          <w:u w:val="single"/>
        </w:rPr>
        <w:t>COMORO</w:t>
      </w:r>
      <w:r>
        <w:rPr>
          <w:spacing w:val="15"/>
          <w:u w:val="single"/>
        </w:rPr>
        <w:t> </w:t>
      </w:r>
      <w:r>
        <w:rPr>
          <w:spacing w:val="-2"/>
          <w:u w:val="single"/>
        </w:rPr>
        <w:t>ISLANDS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37" w:firstLine="676"/>
        <w:jc w:val="both"/>
      </w:pPr>
      <w:r>
        <w:rPr/>
        <w:t>The Council of Ministers of the Organization of African Unity, meeting in its Twenty- Fifth Ordinary Session in Kampala, Uganda, from 18 to 25 July 1975,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154" w:firstLine="676"/>
        <w:jc w:val="both"/>
      </w:pPr>
      <w:r>
        <w:rPr>
          <w:b/>
          <w:u w:val="single"/>
        </w:rPr>
        <w:t>Noting</w:t>
      </w:r>
      <w:r>
        <w:rPr>
          <w:b/>
        </w:rPr>
        <w:t> </w:t>
      </w:r>
      <w:r>
        <w:rPr/>
        <w:t>the unanimous admission on 18 July, 1975 of the Comoro Islands as a full Member State of the OAU,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49" w:firstLine="676"/>
        <w:jc w:val="both"/>
      </w:pPr>
      <w:r>
        <w:rPr>
          <w:b/>
          <w:u w:val="single"/>
        </w:rPr>
        <w:t>Having</w:t>
      </w:r>
      <w:r>
        <w:rPr>
          <w:b/>
          <w:spacing w:val="40"/>
        </w:rPr>
        <w:t> </w:t>
      </w:r>
      <w:r>
        <w:rPr/>
        <w:t>heard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message</w:t>
      </w:r>
      <w:r>
        <w:rPr>
          <w:spacing w:val="40"/>
        </w:rPr>
        <w:t> </w:t>
      </w:r>
      <w:r>
        <w:rPr/>
        <w:t>from</w:t>
      </w:r>
      <w:r>
        <w:rPr>
          <w:spacing w:val="40"/>
        </w:rPr>
        <w:t> </w:t>
      </w:r>
      <w:r>
        <w:rPr/>
        <w:t>His</w:t>
      </w:r>
      <w:r>
        <w:rPr>
          <w:spacing w:val="40"/>
        </w:rPr>
        <w:t> </w:t>
      </w:r>
      <w:r>
        <w:rPr/>
        <w:t>Excellency</w:t>
      </w:r>
      <w:r>
        <w:rPr>
          <w:spacing w:val="40"/>
        </w:rPr>
        <w:t> </w:t>
      </w:r>
      <w:r>
        <w:rPr/>
        <w:t>President</w:t>
      </w:r>
      <w:r>
        <w:rPr>
          <w:spacing w:val="40"/>
        </w:rPr>
        <w:t> </w:t>
      </w:r>
      <w:r>
        <w:rPr/>
        <w:t>Ahmed</w:t>
      </w:r>
      <w:r>
        <w:rPr>
          <w:spacing w:val="40"/>
        </w:rPr>
        <w:t> </w:t>
      </w:r>
      <w:r>
        <w:rPr/>
        <w:t>Abdallah, informing</w:t>
      </w:r>
      <w:r>
        <w:rPr>
          <w:spacing w:val="38"/>
        </w:rPr>
        <w:t> </w:t>
      </w:r>
      <w:r>
        <w:rPr/>
        <w:t>the</w:t>
      </w:r>
      <w:r>
        <w:rPr>
          <w:spacing w:val="39"/>
        </w:rPr>
        <w:t> </w:t>
      </w:r>
      <w:r>
        <w:rPr/>
        <w:t>Council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/>
        <w:t>Ministers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39"/>
        </w:rPr>
        <w:t> </w:t>
      </w:r>
      <w:r>
        <w:rPr/>
        <w:t>French</w:t>
      </w:r>
      <w:r>
        <w:rPr>
          <w:spacing w:val="38"/>
        </w:rPr>
        <w:t> </w:t>
      </w:r>
      <w:r>
        <w:rPr/>
        <w:t>military</w:t>
      </w:r>
      <w:r>
        <w:rPr>
          <w:spacing w:val="38"/>
        </w:rPr>
        <w:t> </w:t>
      </w:r>
      <w:r>
        <w:rPr/>
        <w:t>intervention</w:t>
      </w:r>
      <w:r>
        <w:rPr>
          <w:spacing w:val="38"/>
        </w:rPr>
        <w:t> </w:t>
      </w:r>
      <w:r>
        <w:rPr/>
        <w:t>and</w:t>
      </w:r>
      <w:r>
        <w:rPr>
          <w:spacing w:val="40"/>
        </w:rPr>
        <w:t> </w:t>
      </w:r>
      <w:r>
        <w:rPr/>
        <w:t>encirclement</w:t>
      </w:r>
      <w:r>
        <w:rPr>
          <w:spacing w:val="38"/>
        </w:rPr>
        <w:t> </w:t>
      </w:r>
      <w:r>
        <w:rPr/>
        <w:t>of the Island of Mayotte, an integral part of the Republic of Comoro,</w:t>
      </w:r>
    </w:p>
    <w:p>
      <w:pPr>
        <w:pStyle w:val="BodyText"/>
        <w:rPr>
          <w:sz w:val="34"/>
        </w:rPr>
      </w:pPr>
    </w:p>
    <w:p>
      <w:pPr>
        <w:pStyle w:val="BodyText"/>
        <w:spacing w:line="367" w:lineRule="auto"/>
        <w:ind w:left="171" w:right="158" w:firstLine="676"/>
        <w:jc w:val="both"/>
      </w:pPr>
      <w:r>
        <w:rPr>
          <w:b/>
          <w:u w:val="single"/>
        </w:rPr>
        <w:t>Deeply concerned</w:t>
      </w:r>
      <w:r>
        <w:rPr>
          <w:b/>
        </w:rPr>
        <w:t> </w:t>
      </w:r>
      <w:r>
        <w:rPr/>
        <w:t>about the threat posed to the Comorian province of Mayotte by the French Government’s manoeuvres against the unity, territorial integrity and independence of</w:t>
      </w:r>
      <w:r>
        <w:rPr>
          <w:spacing w:val="40"/>
        </w:rPr>
        <w:t> </w:t>
      </w:r>
      <w:r>
        <w:rPr/>
        <w:t>the Republic if Comoro,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9" w:lineRule="auto"/>
        <w:ind w:left="171" w:right="155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that the overwhelming majority of the population of the Comoro</w:t>
      </w:r>
      <w:r>
        <w:rPr>
          <w:spacing w:val="40"/>
        </w:rPr>
        <w:t> </w:t>
      </w:r>
      <w:r>
        <w:rPr/>
        <w:t>Archipelago, through the reference of 22 December 1974, expressed its desire to accede to </w:t>
      </w:r>
      <w:r>
        <w:rPr>
          <w:spacing w:val="-2"/>
        </w:rPr>
        <w:t>independence;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7" w:hanging="341"/>
        <w:jc w:val="both"/>
        <w:rPr>
          <w:sz w:val="22"/>
        </w:rPr>
      </w:pPr>
      <w:r>
        <w:rPr>
          <w:b/>
          <w:sz w:val="22"/>
        </w:rPr>
        <w:t>CONDEMS </w:t>
      </w:r>
      <w:r>
        <w:rPr>
          <w:sz w:val="22"/>
        </w:rPr>
        <w:t>the manoeuvres and actions of the French Government aimed at jeopardizing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national</w:t>
      </w:r>
      <w:r>
        <w:rPr>
          <w:spacing w:val="40"/>
          <w:sz w:val="22"/>
        </w:rPr>
        <w:t> </w:t>
      </w:r>
      <w:r>
        <w:rPr>
          <w:sz w:val="22"/>
        </w:rPr>
        <w:t>unity,</w:t>
      </w:r>
      <w:r>
        <w:rPr>
          <w:spacing w:val="40"/>
          <w:sz w:val="22"/>
        </w:rPr>
        <w:t> </w:t>
      </w:r>
      <w:r>
        <w:rPr>
          <w:sz w:val="22"/>
        </w:rPr>
        <w:t>territorial</w:t>
      </w:r>
      <w:r>
        <w:rPr>
          <w:spacing w:val="40"/>
          <w:sz w:val="22"/>
        </w:rPr>
        <w:t> </w:t>
      </w:r>
      <w:r>
        <w:rPr>
          <w:sz w:val="22"/>
        </w:rPr>
        <w:t>integrity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sovereignty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 Republic of Comoro;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7" w:lineRule="auto" w:before="0" w:after="0"/>
        <w:ind w:left="1188" w:right="150" w:hanging="341"/>
        <w:jc w:val="both"/>
        <w:rPr>
          <w:sz w:val="22"/>
        </w:rPr>
      </w:pPr>
      <w:r>
        <w:rPr>
          <w:b/>
          <w:sz w:val="22"/>
        </w:rPr>
        <w:t>URGES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French</w:t>
      </w:r>
      <w:r>
        <w:rPr>
          <w:spacing w:val="40"/>
          <w:sz w:val="22"/>
        </w:rPr>
        <w:t> </w:t>
      </w:r>
      <w:r>
        <w:rPr>
          <w:sz w:val="22"/>
        </w:rPr>
        <w:t>Government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withdraw</w:t>
      </w:r>
      <w:r>
        <w:rPr>
          <w:spacing w:val="40"/>
          <w:sz w:val="22"/>
        </w:rPr>
        <w:t> </w:t>
      </w:r>
      <w:r>
        <w:rPr>
          <w:sz w:val="22"/>
        </w:rPr>
        <w:t>its</w:t>
      </w:r>
      <w:r>
        <w:rPr>
          <w:spacing w:val="40"/>
          <w:sz w:val="22"/>
        </w:rPr>
        <w:t> </w:t>
      </w:r>
      <w:r>
        <w:rPr>
          <w:sz w:val="22"/>
        </w:rPr>
        <w:t>troops</w:t>
      </w:r>
      <w:r>
        <w:rPr>
          <w:spacing w:val="40"/>
          <w:sz w:val="22"/>
        </w:rPr>
        <w:t> </w:t>
      </w:r>
      <w:r>
        <w:rPr>
          <w:sz w:val="22"/>
        </w:rPr>
        <w:t>from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Island</w:t>
      </w:r>
      <w:r>
        <w:rPr>
          <w:spacing w:val="40"/>
          <w:sz w:val="22"/>
        </w:rPr>
        <w:t> </w:t>
      </w:r>
      <w:r>
        <w:rPr>
          <w:sz w:val="22"/>
        </w:rPr>
        <w:t>of Mayotte and to honour its commitments in the interest of international peace and security in that region of the world;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7" w:lineRule="auto" w:before="0" w:after="0"/>
        <w:ind w:left="1188" w:right="146" w:hanging="341"/>
        <w:jc w:val="both"/>
        <w:rPr>
          <w:sz w:val="22"/>
        </w:rPr>
      </w:pPr>
      <w:r>
        <w:rPr>
          <w:b/>
          <w:sz w:val="22"/>
        </w:rPr>
        <w:t>MANDATES </w:t>
      </w:r>
      <w:r>
        <w:rPr>
          <w:sz w:val="22"/>
        </w:rPr>
        <w:t>the Chairman of the Council, assisted by the Administrative Secretary-General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OAU,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summon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French</w:t>
      </w:r>
      <w:r>
        <w:rPr>
          <w:spacing w:val="40"/>
          <w:sz w:val="22"/>
        </w:rPr>
        <w:t> </w:t>
      </w:r>
      <w:r>
        <w:rPr>
          <w:sz w:val="22"/>
        </w:rPr>
        <w:t>Ambassador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Kampala and</w:t>
      </w:r>
      <w:r>
        <w:rPr>
          <w:spacing w:val="27"/>
          <w:sz w:val="22"/>
        </w:rPr>
        <w:t> </w:t>
      </w:r>
      <w:r>
        <w:rPr>
          <w:sz w:val="22"/>
        </w:rPr>
        <w:t>inform</w:t>
      </w:r>
      <w:r>
        <w:rPr>
          <w:spacing w:val="27"/>
          <w:sz w:val="22"/>
        </w:rPr>
        <w:t> </w:t>
      </w:r>
      <w:r>
        <w:rPr>
          <w:sz w:val="22"/>
        </w:rPr>
        <w:t>him</w:t>
      </w:r>
      <w:r>
        <w:rPr>
          <w:spacing w:val="27"/>
          <w:sz w:val="22"/>
        </w:rPr>
        <w:t> </w:t>
      </w:r>
      <w:r>
        <w:rPr>
          <w:sz w:val="22"/>
        </w:rPr>
        <w:t>about</w:t>
      </w:r>
      <w:r>
        <w:rPr>
          <w:spacing w:val="26"/>
          <w:sz w:val="22"/>
        </w:rPr>
        <w:t> </w:t>
      </w:r>
      <w:r>
        <w:rPr>
          <w:sz w:val="22"/>
        </w:rPr>
        <w:t>OAU’s</w:t>
      </w:r>
      <w:r>
        <w:rPr>
          <w:spacing w:val="29"/>
          <w:sz w:val="22"/>
        </w:rPr>
        <w:t> </w:t>
      </w:r>
      <w:r>
        <w:rPr>
          <w:sz w:val="22"/>
        </w:rPr>
        <w:t>disapproval</w:t>
      </w:r>
      <w:r>
        <w:rPr>
          <w:spacing w:val="29"/>
          <w:sz w:val="22"/>
        </w:rPr>
        <w:t> </w:t>
      </w:r>
      <w:r>
        <w:rPr>
          <w:sz w:val="22"/>
        </w:rPr>
        <w:t>of,</w:t>
      </w:r>
      <w:r>
        <w:rPr>
          <w:spacing w:val="30"/>
          <w:sz w:val="22"/>
        </w:rPr>
        <w:t> </w:t>
      </w:r>
      <w:r>
        <w:rPr>
          <w:sz w:val="22"/>
        </w:rPr>
        <w:t>and</w:t>
      </w:r>
      <w:r>
        <w:rPr>
          <w:spacing w:val="30"/>
          <w:sz w:val="22"/>
        </w:rPr>
        <w:t> </w:t>
      </w:r>
      <w:r>
        <w:rPr>
          <w:sz w:val="22"/>
        </w:rPr>
        <w:t>protest</w:t>
      </w:r>
      <w:r>
        <w:rPr>
          <w:spacing w:val="29"/>
          <w:sz w:val="22"/>
        </w:rPr>
        <w:t> </w:t>
      </w:r>
      <w:r>
        <w:rPr>
          <w:sz w:val="22"/>
        </w:rPr>
        <w:t>against,</w:t>
      </w:r>
      <w:r>
        <w:rPr>
          <w:spacing w:val="30"/>
          <w:sz w:val="22"/>
        </w:rPr>
        <w:t> </w:t>
      </w:r>
      <w:r>
        <w:rPr>
          <w:sz w:val="22"/>
        </w:rPr>
        <w:t>France’s</w:t>
      </w:r>
      <w:r>
        <w:rPr>
          <w:spacing w:val="30"/>
          <w:sz w:val="22"/>
        </w:rPr>
        <w:t> </w:t>
      </w:r>
      <w:r>
        <w:rPr>
          <w:sz w:val="22"/>
        </w:rPr>
        <w:t>threat to Mayotte;</w:t>
      </w:r>
    </w:p>
    <w:p>
      <w:pPr>
        <w:spacing w:after="0" w:line="367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940" w:bottom="280" w:left="17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2" w:lineRule="auto" w:before="5" w:after="0"/>
        <w:ind w:left="1188" w:right="149" w:hanging="341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Governments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intervene</w:t>
      </w:r>
      <w:r>
        <w:rPr>
          <w:spacing w:val="40"/>
          <w:sz w:val="22"/>
        </w:rPr>
        <w:t> </w:t>
      </w:r>
      <w:r>
        <w:rPr>
          <w:sz w:val="22"/>
        </w:rPr>
        <w:t>individually</w:t>
      </w:r>
      <w:r>
        <w:rPr>
          <w:spacing w:val="40"/>
          <w:sz w:val="22"/>
        </w:rPr>
        <w:t> </w:t>
      </w:r>
      <w:r>
        <w:rPr>
          <w:sz w:val="22"/>
        </w:rPr>
        <w:t>with the French Ambassadors accredited to their countries and through their own Ambassadors in Paris.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4" w:lineRule="auto" w:before="1" w:after="0"/>
        <w:ind w:left="1188" w:right="166" w:hanging="341"/>
        <w:jc w:val="both"/>
        <w:rPr>
          <w:sz w:val="22"/>
        </w:rPr>
      </w:pPr>
      <w:r>
        <w:rPr>
          <w:b/>
          <w:sz w:val="22"/>
        </w:rPr>
        <w:t>EXPRESSES </w:t>
      </w:r>
      <w:r>
        <w:rPr>
          <w:sz w:val="22"/>
        </w:rPr>
        <w:t>its full support to the Government of the Republic of Comoro in its efforts to safeguard its territorial integrity;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37" w:hanging="341"/>
        <w:jc w:val="left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OAU Administrative Secretary-General to inform the Secretary-</w:t>
      </w:r>
      <w:r>
        <w:rPr>
          <w:spacing w:val="40"/>
          <w:sz w:val="22"/>
        </w:rPr>
        <w:t> </w:t>
      </w:r>
      <w:r>
        <w:rPr>
          <w:sz w:val="22"/>
        </w:rPr>
        <w:t>General of the United Nations of the OAU’s concern about France’s threat to the</w:t>
      </w:r>
      <w:r>
        <w:rPr>
          <w:spacing w:val="40"/>
          <w:sz w:val="22"/>
        </w:rPr>
        <w:t> </w:t>
      </w:r>
      <w:r>
        <w:rPr>
          <w:sz w:val="22"/>
        </w:rPr>
        <w:t>Republic of Comoro.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2" w:lineRule="auto" w:before="0" w:after="0"/>
        <w:ind w:left="1188" w:right="147" w:hanging="341"/>
        <w:jc w:val="both"/>
        <w:rPr>
          <w:sz w:val="22"/>
        </w:rPr>
      </w:pPr>
      <w:r>
        <w:rPr>
          <w:b/>
          <w:sz w:val="22"/>
        </w:rPr>
        <w:t>CALLS </w:t>
      </w:r>
      <w:r>
        <w:rPr>
          <w:sz w:val="22"/>
        </w:rPr>
        <w:t>on Member States to grant the young Republic of Comoro the necessary bilateral</w:t>
      </w:r>
      <w:r>
        <w:rPr>
          <w:spacing w:val="40"/>
          <w:sz w:val="22"/>
        </w:rPr>
        <w:t> </w:t>
      </w:r>
      <w:r>
        <w:rPr>
          <w:sz w:val="22"/>
        </w:rPr>
        <w:t>assistance,</w:t>
      </w:r>
      <w:r>
        <w:rPr>
          <w:spacing w:val="40"/>
          <w:sz w:val="22"/>
        </w:rPr>
        <w:t> </w:t>
      </w:r>
      <w:r>
        <w:rPr>
          <w:sz w:val="22"/>
        </w:rPr>
        <w:t>particularly</w:t>
      </w:r>
      <w:r>
        <w:rPr>
          <w:spacing w:val="40"/>
          <w:sz w:val="22"/>
        </w:rPr>
        <w:t> </w:t>
      </w:r>
      <w:r>
        <w:rPr>
          <w:sz w:val="22"/>
        </w:rPr>
        <w:t>technical</w:t>
      </w:r>
      <w:r>
        <w:rPr>
          <w:spacing w:val="40"/>
          <w:sz w:val="22"/>
        </w:rPr>
        <w:t> </w:t>
      </w:r>
      <w:r>
        <w:rPr>
          <w:sz w:val="22"/>
        </w:rPr>
        <w:t>assistance,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enable</w:t>
      </w:r>
      <w:r>
        <w:rPr>
          <w:spacing w:val="40"/>
          <w:sz w:val="22"/>
        </w:rPr>
        <w:t> </w:t>
      </w:r>
      <w:r>
        <w:rPr>
          <w:sz w:val="22"/>
        </w:rPr>
        <w:t>it</w:t>
      </w:r>
      <w:r>
        <w:rPr>
          <w:spacing w:val="40"/>
          <w:sz w:val="22"/>
        </w:rPr>
        <w:t> </w:t>
      </w:r>
      <w:r>
        <w:rPr>
          <w:sz w:val="22"/>
        </w:rPr>
        <w:t>face</w:t>
      </w:r>
      <w:r>
        <w:rPr>
          <w:spacing w:val="40"/>
          <w:sz w:val="22"/>
        </w:rPr>
        <w:t> </w:t>
      </w:r>
      <w:r>
        <w:rPr>
          <w:sz w:val="22"/>
        </w:rPr>
        <w:t>the difficulties emanating from the situation deliberately created by France;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37" w:hanging="341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Administrative Secretary-General of the OAU to follow up developments</w:t>
      </w:r>
      <w:r>
        <w:rPr>
          <w:spacing w:val="25"/>
          <w:sz w:val="22"/>
        </w:rPr>
        <w:t> </w:t>
      </w:r>
      <w:r>
        <w:rPr>
          <w:sz w:val="22"/>
        </w:rPr>
        <w:t>of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events</w:t>
      </w:r>
      <w:r>
        <w:rPr>
          <w:spacing w:val="25"/>
          <w:sz w:val="22"/>
        </w:rPr>
        <w:t> </w:t>
      </w:r>
      <w:r>
        <w:rPr>
          <w:sz w:val="22"/>
        </w:rPr>
        <w:t>in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Comoro</w:t>
      </w:r>
      <w:r>
        <w:rPr>
          <w:spacing w:val="26"/>
          <w:sz w:val="22"/>
        </w:rPr>
        <w:t> </w:t>
      </w:r>
      <w:r>
        <w:rPr>
          <w:sz w:val="22"/>
        </w:rPr>
        <w:t>Islands</w:t>
      </w:r>
      <w:r>
        <w:rPr>
          <w:spacing w:val="25"/>
          <w:sz w:val="22"/>
        </w:rPr>
        <w:t> </w:t>
      </w:r>
      <w:r>
        <w:rPr>
          <w:sz w:val="22"/>
        </w:rPr>
        <w:t>and</w:t>
      </w:r>
      <w:r>
        <w:rPr>
          <w:spacing w:val="26"/>
          <w:sz w:val="22"/>
        </w:rPr>
        <w:t> </w:t>
      </w:r>
      <w:r>
        <w:rPr>
          <w:sz w:val="22"/>
        </w:rPr>
        <w:t>keep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current</w:t>
      </w:r>
      <w:r>
        <w:rPr>
          <w:spacing w:val="25"/>
          <w:sz w:val="22"/>
        </w:rPr>
        <w:t> </w:t>
      </w:r>
      <w:r>
        <w:rPr>
          <w:sz w:val="22"/>
        </w:rPr>
        <w:t>chairman of the OAU informed in order to take measures necessitated by any new situation until a final settlement is reached in the interest of the Comorian people;</w:t>
      </w: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8" w:hanging="341"/>
        <w:jc w:val="left"/>
        <w:rPr>
          <w:sz w:val="22"/>
        </w:rPr>
      </w:pPr>
      <w:r>
        <w:rPr>
          <w:b/>
          <w:sz w:val="22"/>
        </w:rPr>
        <w:t>DECIDES</w:t>
      </w:r>
      <w:r>
        <w:rPr>
          <w:b/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send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special</w:t>
      </w:r>
      <w:r>
        <w:rPr>
          <w:spacing w:val="40"/>
          <w:sz w:val="22"/>
        </w:rPr>
        <w:t> </w:t>
      </w:r>
      <w:r>
        <w:rPr>
          <w:sz w:val="22"/>
        </w:rPr>
        <w:t>mission</w:t>
      </w:r>
      <w:r>
        <w:rPr>
          <w:spacing w:val="40"/>
          <w:sz w:val="22"/>
        </w:rPr>
        <w:t> </w:t>
      </w:r>
      <w:r>
        <w:rPr>
          <w:sz w:val="22"/>
        </w:rPr>
        <w:t>soon</w:t>
      </w:r>
      <w:r>
        <w:rPr>
          <w:spacing w:val="40"/>
          <w:sz w:val="22"/>
        </w:rPr>
        <w:t> </w:t>
      </w:r>
      <w:r>
        <w:rPr>
          <w:sz w:val="22"/>
        </w:rPr>
        <w:t>from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General</w:t>
      </w:r>
      <w:r>
        <w:rPr>
          <w:spacing w:val="40"/>
          <w:sz w:val="22"/>
        </w:rPr>
        <w:t> </w:t>
      </w:r>
      <w:r>
        <w:rPr>
          <w:sz w:val="22"/>
        </w:rPr>
        <w:t>Secretariat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 OAU to the Republic of Comoro to: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9" w:lineRule="auto" w:before="1" w:after="0"/>
        <w:ind w:left="1524" w:right="150" w:hanging="336"/>
        <w:jc w:val="left"/>
        <w:rPr>
          <w:sz w:val="22"/>
        </w:rPr>
      </w:pPr>
      <w:r>
        <w:rPr>
          <w:sz w:val="22"/>
        </w:rPr>
        <w:t>collect</w:t>
      </w:r>
      <w:r>
        <w:rPr>
          <w:spacing w:val="40"/>
          <w:sz w:val="22"/>
        </w:rPr>
        <w:t> </w:t>
      </w:r>
      <w:r>
        <w:rPr>
          <w:sz w:val="22"/>
        </w:rPr>
        <w:t>on-the-spot</w:t>
      </w:r>
      <w:r>
        <w:rPr>
          <w:spacing w:val="40"/>
          <w:sz w:val="22"/>
        </w:rPr>
        <w:t> </w:t>
      </w:r>
      <w:r>
        <w:rPr>
          <w:sz w:val="22"/>
        </w:rPr>
        <w:t>information</w:t>
      </w:r>
      <w:r>
        <w:rPr>
          <w:spacing w:val="40"/>
          <w:sz w:val="22"/>
        </w:rPr>
        <w:t> </w:t>
      </w:r>
      <w:r>
        <w:rPr>
          <w:sz w:val="22"/>
        </w:rPr>
        <w:t>about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situation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Mayotte</w:t>
      </w:r>
      <w:r>
        <w:rPr>
          <w:spacing w:val="40"/>
          <w:sz w:val="22"/>
        </w:rPr>
        <w:t> </w:t>
      </w:r>
      <w:r>
        <w:rPr>
          <w:sz w:val="22"/>
        </w:rPr>
        <w:t>following</w:t>
      </w:r>
      <w:r>
        <w:rPr>
          <w:spacing w:val="40"/>
          <w:sz w:val="22"/>
        </w:rPr>
        <w:t> </w:t>
      </w:r>
      <w:r>
        <w:rPr>
          <w:sz w:val="22"/>
        </w:rPr>
        <w:t>the presence of French troops in this island; and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240" w:lineRule="auto" w:before="0" w:after="0"/>
        <w:ind w:left="1524" w:right="0" w:hanging="337"/>
        <w:jc w:val="left"/>
        <w:rPr>
          <w:sz w:val="22"/>
        </w:rPr>
      </w:pPr>
      <w:r>
        <w:rPr>
          <w:sz w:val="22"/>
        </w:rPr>
        <w:t>to</w:t>
      </w:r>
      <w:r>
        <w:rPr>
          <w:spacing w:val="7"/>
          <w:sz w:val="22"/>
        </w:rPr>
        <w:t> </w:t>
      </w:r>
      <w:r>
        <w:rPr>
          <w:sz w:val="22"/>
        </w:rPr>
        <w:t>study</w:t>
      </w:r>
      <w:r>
        <w:rPr>
          <w:spacing w:val="7"/>
          <w:sz w:val="22"/>
        </w:rPr>
        <w:t> </w:t>
      </w:r>
      <w:r>
        <w:rPr>
          <w:sz w:val="22"/>
        </w:rPr>
        <w:t>appropriate</w:t>
      </w:r>
      <w:r>
        <w:rPr>
          <w:spacing w:val="7"/>
          <w:sz w:val="22"/>
        </w:rPr>
        <w:t> </w:t>
      </w:r>
      <w:r>
        <w:rPr>
          <w:sz w:val="22"/>
        </w:rPr>
        <w:t>urgent</w:t>
      </w:r>
      <w:r>
        <w:rPr>
          <w:spacing w:val="6"/>
          <w:sz w:val="22"/>
        </w:rPr>
        <w:t> </w:t>
      </w:r>
      <w:r>
        <w:rPr>
          <w:sz w:val="22"/>
        </w:rPr>
        <w:t>measures</w:t>
      </w:r>
      <w:r>
        <w:rPr>
          <w:spacing w:val="7"/>
          <w:sz w:val="22"/>
        </w:rPr>
        <w:t> </w:t>
      </w:r>
      <w:r>
        <w:rPr>
          <w:sz w:val="22"/>
        </w:rPr>
        <w:t>which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OAU</w:t>
      </w:r>
      <w:r>
        <w:rPr>
          <w:spacing w:val="6"/>
          <w:sz w:val="22"/>
        </w:rPr>
        <w:t> </w:t>
      </w:r>
      <w:r>
        <w:rPr>
          <w:sz w:val="22"/>
        </w:rPr>
        <w:t>should</w:t>
      </w:r>
      <w:r>
        <w:rPr>
          <w:spacing w:val="8"/>
          <w:sz w:val="22"/>
        </w:rPr>
        <w:t> </w:t>
      </w:r>
      <w:r>
        <w:rPr>
          <w:spacing w:val="-2"/>
          <w:sz w:val="22"/>
        </w:rPr>
        <w:t>take.</w:t>
      </w:r>
    </w:p>
    <w:sectPr>
      <w:pgSz w:w="12240" w:h="15840"/>
      <w:pgMar w:header="701" w:footer="0" w:top="9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3.079987pt;margin-top:34.068241pt;width:96.9pt;height:14.5pt;mso-position-horizontal-relative:page;mso-position-vertical-relative:page;z-index:-15763456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8"/>
                  </w:rPr>
                  <w:t> </w:t>
                </w:r>
                <w:r>
                  <w:rPr/>
                  <w:t>421</w:t>
                </w:r>
                <w:r>
                  <w:rPr>
                    <w:spacing w:val="9"/>
                  </w:rPr>
                  <w:t> </w:t>
                </w:r>
                <w:r>
                  <w:rPr>
                    <w:spacing w:val="-2"/>
                  </w:rPr>
                  <w:t>(XXV)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52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8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7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6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5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4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73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82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2401" w:right="2374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37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TWENTY-FIFTH SESSION OF THE COUNCIL OF MINISTERS</dc:title>
  <dcterms:created xsi:type="dcterms:W3CDTF">2023-06-07T08:46:32Z</dcterms:created>
  <dcterms:modified xsi:type="dcterms:W3CDTF">2023-06-07T08:46:32Z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