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SO-CALLED FRENCH SOMALILAND</w:t>
      </w:r>
      <w:r>
        <w:rPr>
          <w:u w:val="none"/>
        </w:rPr>
        <w:t> </w:t>
      </w:r>
      <w:r>
        <w:rPr>
          <w:spacing w:val="-2"/>
          <w:u w:val="single"/>
        </w:rPr>
        <w:t>(DJIBOUTI)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374" w:lineRule="auto" w:before="124"/>
        <w:ind w:left="171" w:right="413" w:firstLine="676"/>
      </w:pPr>
      <w:r>
        <w:rPr/>
        <w:t>The 25</w:t>
      </w:r>
      <w:r>
        <w:rPr>
          <w:vertAlign w:val="superscript"/>
        </w:rPr>
        <w:t>th</w:t>
      </w:r>
      <w:r>
        <w:rPr>
          <w:vertAlign w:val="baseline"/>
        </w:rPr>
        <w:t> Ordinary Session of the Council of Ministers of the Organization of African Unity, held in Kampala, Uganda from 18 to 25 July,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noted</w:t>
      </w:r>
      <w:r>
        <w:rPr>
          <w:b/>
          <w:spacing w:val="80"/>
          <w:w w:val="150"/>
        </w:rPr>
        <w:t> </w:t>
      </w:r>
      <w:r>
        <w:rPr/>
        <w:t>the</w:t>
      </w:r>
      <w:r>
        <w:rPr>
          <w:spacing w:val="80"/>
        </w:rPr>
        <w:t> </w:t>
      </w:r>
      <w:r>
        <w:rPr/>
        <w:t>Administrative</w:t>
      </w:r>
      <w:r>
        <w:rPr>
          <w:spacing w:val="80"/>
        </w:rPr>
        <w:t> </w:t>
      </w:r>
      <w:r>
        <w:rPr/>
        <w:t>Secretary-General’s</w:t>
      </w:r>
      <w:r>
        <w:rPr>
          <w:spacing w:val="80"/>
        </w:rPr>
        <w:t> </w:t>
      </w:r>
      <w:r>
        <w:rPr/>
        <w:t>Report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prevailing in the So-called French Somaliland (Djibouti);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representative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People’s</w:t>
      </w:r>
      <w:r>
        <w:rPr>
          <w:spacing w:val="40"/>
        </w:rPr>
        <w:t> </w:t>
      </w:r>
      <w:r>
        <w:rPr/>
        <w:t>league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Independence with the agreement of the two Movements FLCS and MLD;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Reiterating</w:t>
      </w:r>
      <w:r>
        <w:rPr>
          <w:b/>
          <w:spacing w:val="5"/>
          <w:sz w:val="22"/>
        </w:rPr>
        <w:t> </w:t>
      </w:r>
      <w:r>
        <w:rPr>
          <w:sz w:val="22"/>
        </w:rPr>
        <w:t>all</w:t>
      </w:r>
      <w:r>
        <w:rPr>
          <w:spacing w:val="6"/>
          <w:sz w:val="22"/>
        </w:rPr>
        <w:t> </w:t>
      </w:r>
      <w:r>
        <w:rPr>
          <w:sz w:val="22"/>
        </w:rPr>
        <w:t>its</w:t>
      </w:r>
      <w:r>
        <w:rPr>
          <w:spacing w:val="6"/>
          <w:sz w:val="22"/>
        </w:rPr>
        <w:t> </w:t>
      </w:r>
      <w:r>
        <w:rPr>
          <w:sz w:val="22"/>
        </w:rPr>
        <w:t>previous</w:t>
      </w:r>
      <w:r>
        <w:rPr>
          <w:spacing w:val="6"/>
          <w:sz w:val="22"/>
        </w:rPr>
        <w:t> </w:t>
      </w:r>
      <w:r>
        <w:rPr>
          <w:sz w:val="22"/>
        </w:rPr>
        <w:t>stand</w:t>
      </w:r>
      <w:r>
        <w:rPr>
          <w:spacing w:val="7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territory;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9" w:lineRule="auto"/>
        <w:ind w:left="171" w:right="141" w:firstLine="676"/>
        <w:jc w:val="both"/>
      </w:pPr>
      <w:r>
        <w:rPr>
          <w:b/>
          <w:u w:val="single"/>
        </w:rPr>
        <w:t>Congratulating</w:t>
      </w:r>
      <w:r>
        <w:rPr>
          <w:b/>
        </w:rPr>
        <w:t> </w:t>
      </w:r>
      <w:r>
        <w:rPr/>
        <w:t>the two countries contiguous to the So-called French Somaliland (Djibouti) for the respective declarations made in respect of the total independence and their avowed</w:t>
      </w:r>
      <w:r>
        <w:rPr>
          <w:spacing w:val="40"/>
        </w:rPr>
        <w:t> </w:t>
      </w:r>
      <w:r>
        <w:rPr/>
        <w:t>non-involvement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internal</w:t>
      </w:r>
      <w:r>
        <w:rPr>
          <w:spacing w:val="40"/>
        </w:rPr>
        <w:t> </w:t>
      </w:r>
      <w:r>
        <w:rPr/>
        <w:t>affairs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territory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calls</w:t>
      </w:r>
      <w:r>
        <w:rPr>
          <w:spacing w:val="40"/>
        </w:rPr>
        <w:t> </w:t>
      </w:r>
      <w:r>
        <w:rPr/>
        <w:t>upon</w:t>
      </w:r>
      <w:r>
        <w:rPr>
          <w:spacing w:val="40"/>
        </w:rPr>
        <w:t> </w:t>
      </w:r>
      <w:r>
        <w:rPr/>
        <w:t>them</w:t>
      </w:r>
      <w:r>
        <w:rPr>
          <w:spacing w:val="40"/>
        </w:rPr>
        <w:t> </w:t>
      </w:r>
      <w:r>
        <w:rPr/>
        <w:t>to renounce any claims they might have to the territory;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 repression constitutes the sole means used by the French authorities to thwart the independence aspirations of the people in So-called French Somaliland;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1" w:after="0"/>
        <w:ind w:left="1188" w:right="157" w:hanging="341"/>
        <w:jc w:val="both"/>
        <w:rPr>
          <w:sz w:val="22"/>
        </w:rPr>
      </w:pPr>
      <w:r>
        <w:rPr>
          <w:b/>
          <w:sz w:val="22"/>
          <w:u w:val="single"/>
        </w:rPr>
        <w:t>Denounces</w:t>
      </w:r>
      <w:r>
        <w:rPr>
          <w:b/>
          <w:sz w:val="22"/>
        </w:rPr>
        <w:t> </w:t>
      </w:r>
      <w:r>
        <w:rPr>
          <w:sz w:val="22"/>
        </w:rPr>
        <w:t>the obstinacy and arrogance of the French Government with regard to the demand for independence by the people of the So-called French Somaliland </w:t>
      </w:r>
      <w:r>
        <w:rPr>
          <w:spacing w:val="-2"/>
          <w:sz w:val="22"/>
        </w:rPr>
        <w:t>(Djibouti);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52" w:hanging="341"/>
        <w:jc w:val="both"/>
        <w:rPr>
          <w:sz w:val="22"/>
        </w:rPr>
      </w:pPr>
      <w:r>
        <w:rPr>
          <w:b/>
          <w:sz w:val="22"/>
          <w:u w:val="single"/>
        </w:rPr>
        <w:t>Considers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situation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So-called</w:t>
      </w:r>
      <w:r>
        <w:rPr>
          <w:spacing w:val="40"/>
          <w:sz w:val="22"/>
        </w:rPr>
        <w:t> </w:t>
      </w:r>
      <w:r>
        <w:rPr>
          <w:sz w:val="22"/>
        </w:rPr>
        <w:t>French</w:t>
      </w:r>
      <w:r>
        <w:rPr>
          <w:spacing w:val="40"/>
          <w:sz w:val="22"/>
        </w:rPr>
        <w:t> </w:t>
      </w:r>
      <w:r>
        <w:rPr>
          <w:sz w:val="22"/>
        </w:rPr>
        <w:t>Somaliland</w:t>
      </w:r>
      <w:r>
        <w:rPr>
          <w:spacing w:val="40"/>
          <w:sz w:val="22"/>
        </w:rPr>
        <w:t> </w:t>
      </w:r>
      <w:r>
        <w:rPr>
          <w:sz w:val="22"/>
        </w:rPr>
        <w:t>(Djibouti)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serious and dangerous situation endangering peace in the area;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57" w:hanging="341"/>
        <w:jc w:val="both"/>
        <w:rPr>
          <w:sz w:val="22"/>
        </w:rPr>
      </w:pPr>
      <w:r>
        <w:rPr>
          <w:b/>
          <w:sz w:val="22"/>
          <w:u w:val="single"/>
        </w:rPr>
        <w:t>Stresses</w:t>
      </w:r>
      <w:r>
        <w:rPr>
          <w:b/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need</w:t>
      </w:r>
      <w:r>
        <w:rPr>
          <w:spacing w:val="32"/>
          <w:sz w:val="22"/>
        </w:rPr>
        <w:t> </w:t>
      </w:r>
      <w:r>
        <w:rPr>
          <w:sz w:val="22"/>
        </w:rPr>
        <w:t>for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people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this</w:t>
      </w:r>
      <w:r>
        <w:rPr>
          <w:spacing w:val="30"/>
          <w:sz w:val="22"/>
        </w:rPr>
        <w:t> </w:t>
      </w:r>
      <w:r>
        <w:rPr>
          <w:sz w:val="22"/>
        </w:rPr>
        <w:t>territory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step</w:t>
      </w:r>
      <w:r>
        <w:rPr>
          <w:spacing w:val="32"/>
          <w:sz w:val="22"/>
        </w:rPr>
        <w:t> </w:t>
      </w:r>
      <w:r>
        <w:rPr>
          <w:sz w:val="22"/>
        </w:rPr>
        <w:t>up</w:t>
      </w:r>
      <w:r>
        <w:rPr>
          <w:spacing w:val="32"/>
          <w:sz w:val="22"/>
        </w:rPr>
        <w:t> </w:t>
      </w:r>
      <w:r>
        <w:rPr>
          <w:sz w:val="22"/>
        </w:rPr>
        <w:t>their</w:t>
      </w:r>
      <w:r>
        <w:rPr>
          <w:spacing w:val="31"/>
          <w:sz w:val="22"/>
        </w:rPr>
        <w:t> </w:t>
      </w:r>
      <w:r>
        <w:rPr>
          <w:sz w:val="22"/>
        </w:rPr>
        <w:t>struggle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to take up armed struggle to last of the French colonial yoke;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b/>
          <w:sz w:val="22"/>
          <w:u w:val="single"/>
        </w:rPr>
        <w:t>Demands</w:t>
      </w:r>
      <w:r>
        <w:rPr>
          <w:b/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withdrawal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French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other</w:t>
      </w:r>
      <w:r>
        <w:rPr>
          <w:spacing w:val="8"/>
          <w:sz w:val="22"/>
        </w:rPr>
        <w:t> </w:t>
      </w:r>
      <w:r>
        <w:rPr>
          <w:sz w:val="22"/>
        </w:rPr>
        <w:t>troops</w:t>
      </w:r>
      <w:r>
        <w:rPr>
          <w:spacing w:val="7"/>
          <w:sz w:val="22"/>
        </w:rPr>
        <w:t> </w:t>
      </w:r>
      <w:r>
        <w:rPr>
          <w:sz w:val="22"/>
        </w:rPr>
        <w:t>from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territory;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85" w:after="0"/>
        <w:ind w:left="1188" w:right="136" w:hanging="341"/>
        <w:jc w:val="both"/>
        <w:rPr>
          <w:sz w:val="22"/>
        </w:rPr>
      </w:pPr>
      <w:r>
        <w:rPr>
          <w:b/>
          <w:sz w:val="22"/>
          <w:u w:val="single"/>
        </w:rPr>
        <w:t>Condemns</w:t>
      </w:r>
      <w:r>
        <w:rPr>
          <w:b/>
          <w:sz w:val="22"/>
        </w:rPr>
        <w:t> </w:t>
      </w:r>
      <w:r>
        <w:rPr>
          <w:sz w:val="22"/>
        </w:rPr>
        <w:t>the establishment of French or foreign military bases in the So-called French Somaliland (Djibouti);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55" w:hanging="341"/>
        <w:jc w:val="both"/>
        <w:rPr>
          <w:sz w:val="22"/>
        </w:rPr>
      </w:pPr>
      <w:r>
        <w:rPr>
          <w:b/>
          <w:sz w:val="22"/>
          <w:u w:val="single"/>
        </w:rPr>
        <w:t>Decides</w:t>
      </w:r>
      <w:r>
        <w:rPr>
          <w:b/>
          <w:sz w:val="22"/>
        </w:rPr>
        <w:t> </w:t>
      </w:r>
      <w:r>
        <w:rPr>
          <w:sz w:val="22"/>
        </w:rPr>
        <w:t>to support and provide to the Liberation Movements of the territory with</w:t>
      </w:r>
      <w:r>
        <w:rPr>
          <w:spacing w:val="80"/>
          <w:sz w:val="22"/>
        </w:rPr>
        <w:t> </w:t>
      </w:r>
      <w:r>
        <w:rPr>
          <w:sz w:val="22"/>
        </w:rPr>
        <w:t>all the material, moral and diplomatic assistance required for attaining their </w:t>
      </w:r>
      <w:r>
        <w:rPr>
          <w:spacing w:val="-2"/>
          <w:sz w:val="22"/>
        </w:rPr>
        <w:t>objectives.</w:t>
      </w:r>
    </w:p>
    <w:sectPr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5884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431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795" w:right="413" w:hanging="232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8" w:right="157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2023-06-07T08:46:59Z</dcterms:created>
  <dcterms:modified xsi:type="dcterms:W3CDTF">2023-06-07T08:46:59Z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