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spacing w:line="369" w:lineRule="auto" w:before="96"/>
        <w:ind w:right="467" w:firstLine="417"/>
        <w:rPr>
          <w:u w:val="none"/>
        </w:rPr>
      </w:pPr>
      <w:r>
        <w:rPr>
          <w:u w:val="single"/>
        </w:rPr>
        <w:t>RESOLUTION ON THE COOPERATION BETWEEN THE AFRICAN</w:t>
      </w:r>
      <w:r>
        <w:rPr>
          <w:u w:val="none"/>
        </w:rPr>
        <w:t> </w:t>
      </w:r>
      <w:r>
        <w:rPr>
          <w:u w:val="single"/>
        </w:rPr>
        <w:t>INTER-MINISTERIAL COMMITTEE FOR FOOD AND THE RELEVANT UN</w:t>
      </w:r>
    </w:p>
    <w:p>
      <w:pPr>
        <w:pStyle w:val="Title"/>
        <w:spacing w:line="251" w:lineRule="exact"/>
        <w:ind w:left="2052"/>
        <w:rPr>
          <w:u w:val="none"/>
        </w:rPr>
      </w:pPr>
      <w:r>
        <w:rPr>
          <w:u w:val="single"/>
        </w:rPr>
        <w:t>BODIES</w:t>
      </w:r>
      <w:r>
        <w:rPr>
          <w:spacing w:val="9"/>
          <w:u w:val="single"/>
        </w:rPr>
        <w:t> </w:t>
      </w:r>
      <w:r>
        <w:rPr>
          <w:u w:val="single"/>
        </w:rPr>
        <w:t>AND</w:t>
      </w:r>
      <w:r>
        <w:rPr>
          <w:spacing w:val="9"/>
          <w:u w:val="single"/>
        </w:rPr>
        <w:t> </w:t>
      </w:r>
      <w:r>
        <w:rPr>
          <w:u w:val="single"/>
        </w:rPr>
        <w:t>ITS</w:t>
      </w:r>
      <w:r>
        <w:rPr>
          <w:spacing w:val="10"/>
          <w:u w:val="single"/>
        </w:rPr>
        <w:t> </w:t>
      </w:r>
      <w:r>
        <w:rPr>
          <w:u w:val="single"/>
        </w:rPr>
        <w:t>SPECIALIZED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AGENCIES*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70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XXI and of UN World Food Conference on the creation of the World Food Council and its relations with the regional bodies,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further paragraph 4 (f) of Resolution XXII of the UN World Food</w:t>
      </w:r>
      <w:r>
        <w:rPr>
          <w:spacing w:val="40"/>
        </w:rPr>
        <w:t> </w:t>
      </w:r>
      <w:r>
        <w:rPr/>
        <w:t>Conference on the full co-operation which should exist between the World Food Council and the</w:t>
      </w:r>
      <w:r>
        <w:rPr>
          <w:spacing w:val="40"/>
        </w:rPr>
        <w:t> </w:t>
      </w:r>
      <w:r>
        <w:rPr/>
        <w:t>regional</w:t>
      </w:r>
      <w:r>
        <w:rPr>
          <w:spacing w:val="40"/>
        </w:rPr>
        <w:t> </w:t>
      </w:r>
      <w:r>
        <w:rPr/>
        <w:t>bodies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formulate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follow</w:t>
      </w:r>
      <w:r>
        <w:rPr>
          <w:spacing w:val="40"/>
        </w:rPr>
        <w:t> </w:t>
      </w:r>
      <w:r>
        <w:rPr/>
        <w:t>up</w:t>
      </w:r>
      <w:r>
        <w:rPr>
          <w:spacing w:val="40"/>
        </w:rPr>
        <w:t> </w:t>
      </w:r>
      <w:r>
        <w:rPr/>
        <w:t>policies</w:t>
      </w:r>
      <w:r>
        <w:rPr>
          <w:spacing w:val="40"/>
        </w:rPr>
        <w:t> </w:t>
      </w:r>
      <w:r>
        <w:rPr/>
        <w:t>approved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that these bodies be serviced by existing UN</w:t>
      </w:r>
      <w:r>
        <w:rPr>
          <w:spacing w:val="40"/>
        </w:rPr>
        <w:t> </w:t>
      </w:r>
      <w:r>
        <w:rPr/>
        <w:t>or FAO Bodies in the region concerned,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Pursuant</w:t>
      </w:r>
      <w:r>
        <w:rPr>
          <w:b/>
        </w:rPr>
        <w:t> </w:t>
      </w:r>
      <w:r>
        <w:rPr/>
        <w:t>to resolution CM/Res. 413 (XXIV) of the OAU Council of Ministers on the establishment of the African Inter-Ministerial Committee for Food,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45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that the Secretariat</w:t>
      </w:r>
      <w:r>
        <w:rPr>
          <w:spacing w:val="40"/>
        </w:rPr>
        <w:t> </w:t>
      </w:r>
      <w:r>
        <w:rPr/>
        <w:t>for the African Inter-Ministerial Committee for Food</w:t>
      </w:r>
      <w:r>
        <w:rPr>
          <w:spacing w:val="40"/>
        </w:rPr>
        <w:t> </w:t>
      </w:r>
      <w:r>
        <w:rPr/>
        <w:t>shall be jointly incumbent upon OAU, ECA, FAO and other International Organizations as appropriate, in conformity with Resolution CM/Res. 413(XXIV),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 w:before="1"/>
        <w:ind w:left="171" w:right="152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report of the OAU Working Party on</w:t>
      </w:r>
      <w:r>
        <w:rPr>
          <w:spacing w:val="40"/>
        </w:rPr>
        <w:t> </w:t>
      </w:r>
      <w:r>
        <w:rPr/>
        <w:t>the functions and operation of</w:t>
      </w:r>
      <w:r>
        <w:rPr>
          <w:spacing w:val="40"/>
        </w:rPr>
        <w:t> </w:t>
      </w:r>
      <w:r>
        <w:rPr/>
        <w:t>the African Inter-Ministerial Committee for Food,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171" w:right="135" w:firstLine="676"/>
        <w:jc w:val="both"/>
      </w:pPr>
      <w:r>
        <w:rPr>
          <w:b/>
          <w:u w:val="single"/>
        </w:rPr>
        <w:t>Recognizing </w:t>
      </w:r>
      <w:r>
        <w:rPr/>
        <w:t>that the African Inter-Ministerial Committee for Food is the regional operational arm of the World Food Council and that its functions and mandate are in line with the World Food Council,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848"/>
      </w:pPr>
      <w:r>
        <w:rPr>
          <w:b/>
        </w:rPr>
        <w:t>INVITES</w:t>
      </w:r>
      <w:r>
        <w:rPr>
          <w:b/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ECOSOC</w:t>
      </w:r>
      <w:r>
        <w:rPr>
          <w:spacing w:val="3"/>
        </w:rPr>
        <w:t> </w:t>
      </w:r>
      <w:r>
        <w:rPr/>
        <w:t>during</w:t>
      </w:r>
      <w:r>
        <w:rPr>
          <w:spacing w:val="4"/>
        </w:rPr>
        <w:t> </w:t>
      </w:r>
      <w:r>
        <w:rPr/>
        <w:t>its</w:t>
      </w:r>
      <w:r>
        <w:rPr>
          <w:spacing w:val="3"/>
        </w:rPr>
        <w:t> </w:t>
      </w:r>
      <w:r>
        <w:rPr/>
        <w:t>forthcoming</w:t>
      </w:r>
      <w:r>
        <w:rPr>
          <w:spacing w:val="3"/>
        </w:rPr>
        <w:t> </w:t>
      </w:r>
      <w:r>
        <w:rPr/>
        <w:t>Summer</w:t>
      </w:r>
      <w:r>
        <w:rPr>
          <w:spacing w:val="5"/>
        </w:rPr>
        <w:t> </w:t>
      </w:r>
      <w:r>
        <w:rPr>
          <w:spacing w:val="-2"/>
        </w:rPr>
        <w:t>Session,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6" w:hanging="341"/>
        <w:jc w:val="both"/>
        <w:rPr>
          <w:sz w:val="22"/>
        </w:rPr>
      </w:pPr>
      <w:r>
        <w:rPr>
          <w:sz w:val="22"/>
        </w:rPr>
        <w:t>To request all the relevant UN Bodies and its specialized agencies working in the field of agriculture, food, nutrition, trade, finance and other related questions in Africa,</w:t>
      </w:r>
      <w:r>
        <w:rPr>
          <w:spacing w:val="40"/>
          <w:sz w:val="22"/>
        </w:rPr>
        <w:t> </w:t>
      </w:r>
      <w:r>
        <w:rPr>
          <w:sz w:val="22"/>
        </w:rPr>
        <w:t>particularly</w:t>
      </w:r>
      <w:r>
        <w:rPr>
          <w:spacing w:val="40"/>
          <w:sz w:val="22"/>
        </w:rPr>
        <w:t> </w:t>
      </w:r>
      <w:r>
        <w:rPr>
          <w:sz w:val="22"/>
        </w:rPr>
        <w:t>ECA,</w:t>
      </w:r>
      <w:r>
        <w:rPr>
          <w:spacing w:val="40"/>
          <w:sz w:val="22"/>
        </w:rPr>
        <w:t> </w:t>
      </w:r>
      <w:r>
        <w:rPr>
          <w:sz w:val="22"/>
        </w:rPr>
        <w:t>FAO,</w:t>
      </w:r>
      <w:r>
        <w:rPr>
          <w:spacing w:val="40"/>
          <w:sz w:val="22"/>
        </w:rPr>
        <w:t> </w:t>
      </w:r>
      <w:r>
        <w:rPr>
          <w:sz w:val="22"/>
        </w:rPr>
        <w:t>UNDP.</w:t>
      </w:r>
      <w:r>
        <w:rPr>
          <w:spacing w:val="40"/>
          <w:sz w:val="22"/>
        </w:rPr>
        <w:t> </w:t>
      </w:r>
      <w:r>
        <w:rPr>
          <w:sz w:val="22"/>
        </w:rPr>
        <w:t>WFP,</w:t>
      </w:r>
      <w:r>
        <w:rPr>
          <w:spacing w:val="40"/>
          <w:sz w:val="22"/>
        </w:rPr>
        <w:t> </w:t>
      </w:r>
      <w:r>
        <w:rPr>
          <w:sz w:val="22"/>
        </w:rPr>
        <w:t>WHO,</w:t>
      </w:r>
      <w:r>
        <w:rPr>
          <w:spacing w:val="40"/>
          <w:sz w:val="22"/>
        </w:rPr>
        <w:t> </w:t>
      </w:r>
      <w:r>
        <w:rPr>
          <w:sz w:val="22"/>
        </w:rPr>
        <w:t>UNICEF,</w:t>
      </w:r>
      <w:r>
        <w:rPr>
          <w:spacing w:val="40"/>
          <w:sz w:val="22"/>
        </w:rPr>
        <w:t> </w:t>
      </w:r>
      <w:r>
        <w:rPr>
          <w:sz w:val="22"/>
        </w:rPr>
        <w:t>UNDTAD</w:t>
      </w:r>
      <w:r>
        <w:rPr>
          <w:spacing w:val="40"/>
          <w:sz w:val="22"/>
        </w:rPr>
        <w:t> </w:t>
      </w:r>
      <w:r>
        <w:rPr>
          <w:sz w:val="22"/>
        </w:rPr>
        <w:t>and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spacing w:line="374" w:lineRule="auto" w:before="5"/>
        <w:ind w:left="1188"/>
      </w:pPr>
      <w:r>
        <w:rPr/>
        <w:t>IBRD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submit</w:t>
      </w:r>
      <w:r>
        <w:rPr>
          <w:spacing w:val="32"/>
        </w:rPr>
        <w:t> </w:t>
      </w:r>
      <w:r>
        <w:rPr/>
        <w:t>their</w:t>
      </w:r>
      <w:r>
        <w:rPr>
          <w:spacing w:val="32"/>
        </w:rPr>
        <w:t> </w:t>
      </w:r>
      <w:r>
        <w:rPr/>
        <w:t>relevant</w:t>
      </w:r>
      <w:r>
        <w:rPr>
          <w:spacing w:val="32"/>
        </w:rPr>
        <w:t> </w:t>
      </w:r>
      <w:r>
        <w:rPr/>
        <w:t>reports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African</w:t>
      </w:r>
      <w:r>
        <w:rPr>
          <w:spacing w:val="32"/>
        </w:rPr>
        <w:t> </w:t>
      </w:r>
      <w:r>
        <w:rPr/>
        <w:t>Inter-Ministerial Committee for Food before their final submission to the World Food Council,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1" w:hanging="341"/>
        <w:jc w:val="both"/>
        <w:rPr>
          <w:sz w:val="22"/>
        </w:rPr>
      </w:pPr>
      <w:r>
        <w:rPr>
          <w:sz w:val="22"/>
        </w:rPr>
        <w:t>To request all the relevant UN Bodies and its specialized agencies working in</w:t>
      </w:r>
      <w:r>
        <w:rPr>
          <w:spacing w:val="80"/>
          <w:sz w:val="22"/>
        </w:rPr>
        <w:t> </w:t>
      </w:r>
      <w:r>
        <w:rPr>
          <w:sz w:val="22"/>
        </w:rPr>
        <w:t>Africa to service and finance, under the auspices of the OAU, the meetings of the African Inter-Ministerial Committee for Food and the three Experts Committees, namely the food security and programmes, the economic and finance Committees;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request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relevant</w:t>
      </w:r>
      <w:r>
        <w:rPr>
          <w:spacing w:val="21"/>
          <w:sz w:val="22"/>
        </w:rPr>
        <w:t> </w:t>
      </w:r>
      <w:r>
        <w:rPr>
          <w:sz w:val="22"/>
        </w:rPr>
        <w:t>UN</w:t>
      </w:r>
      <w:r>
        <w:rPr>
          <w:spacing w:val="21"/>
          <w:sz w:val="22"/>
        </w:rPr>
        <w:t> </w:t>
      </w:r>
      <w:r>
        <w:rPr>
          <w:sz w:val="22"/>
        </w:rPr>
        <w:t>Bodies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its</w:t>
      </w:r>
      <w:r>
        <w:rPr>
          <w:spacing w:val="21"/>
          <w:sz w:val="22"/>
        </w:rPr>
        <w:t> </w:t>
      </w:r>
      <w:r>
        <w:rPr>
          <w:sz w:val="22"/>
        </w:rPr>
        <w:t>specialized</w:t>
      </w:r>
      <w:r>
        <w:rPr>
          <w:spacing w:val="22"/>
          <w:sz w:val="22"/>
        </w:rPr>
        <w:t> </w:t>
      </w:r>
      <w:r>
        <w:rPr>
          <w:sz w:val="22"/>
        </w:rPr>
        <w:t>agencies</w:t>
      </w:r>
      <w:r>
        <w:rPr>
          <w:spacing w:val="21"/>
          <w:sz w:val="22"/>
        </w:rPr>
        <w:t> </w:t>
      </w:r>
      <w:r>
        <w:rPr>
          <w:sz w:val="22"/>
        </w:rPr>
        <w:t>working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Africa to obtain the necessary mandate from their respective bodies to enable them to finance the projects, to undertake the studies and to make available their expertise</w:t>
      </w:r>
      <w:r>
        <w:rPr>
          <w:spacing w:val="80"/>
          <w:sz w:val="22"/>
        </w:rPr>
        <w:t> </w:t>
      </w:r>
      <w:r>
        <w:rPr>
          <w:sz w:val="22"/>
        </w:rPr>
        <w:t>as requested by the African Inter-Ministerial Committee for Food.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469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(XXVI)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9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2023-06-07T08:48:42Z</dcterms:created>
  <dcterms:modified xsi:type="dcterms:W3CDTF">2023-06-07T08:48:42Z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