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74" w:lineRule="auto"/>
        <w:rPr>
          <w:u w:val="none"/>
        </w:rPr>
      </w:pPr>
      <w:r>
        <w:rPr>
          <w:u w:val="single"/>
        </w:rPr>
        <w:t>RESOLUTION OF THE ACTIVITIES OF THE</w:t>
      </w:r>
      <w:r>
        <w:rPr>
          <w:u w:val="none"/>
        </w:rPr>
        <w:t> </w:t>
      </w:r>
      <w:r>
        <w:rPr>
          <w:u w:val="single"/>
        </w:rPr>
        <w:t>EXECUTIVE SECRETARIAT AT THE UNITED NATIONS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69" w:lineRule="auto" w:before="95"/>
        <w:ind w:left="171" w:right="112" w:firstLine="676"/>
        <w:jc w:val="both"/>
      </w:pPr>
      <w:r>
        <w:rPr/>
        <w:t>The</w:t>
      </w:r>
      <w:r>
        <w:rPr>
          <w:spacing w:val="25"/>
        </w:rPr>
        <w:t> </w:t>
      </w:r>
      <w:r>
        <w:rPr/>
        <w:t>Council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Ministers</w:t>
      </w:r>
      <w:r>
        <w:rPr>
          <w:spacing w:val="25"/>
        </w:rPr>
        <w:t> </w:t>
      </w:r>
      <w:r>
        <w:rPr/>
        <w:t>meeting</w:t>
      </w:r>
      <w:r>
        <w:rPr>
          <w:spacing w:val="25"/>
        </w:rPr>
        <w:t> </w:t>
      </w:r>
      <w:r>
        <w:rPr/>
        <w:t>in</w:t>
      </w:r>
      <w:r>
        <w:rPr>
          <w:spacing w:val="26"/>
        </w:rPr>
        <w:t> </w:t>
      </w:r>
      <w:r>
        <w:rPr/>
        <w:t>its</w:t>
      </w:r>
      <w:r>
        <w:rPr>
          <w:spacing w:val="25"/>
        </w:rPr>
        <w:t> </w:t>
      </w:r>
      <w:r>
        <w:rPr/>
        <w:t>Twenty-Seventh</w:t>
      </w:r>
      <w:r>
        <w:rPr>
          <w:spacing w:val="23"/>
        </w:rPr>
        <w:t> </w:t>
      </w:r>
      <w:r>
        <w:rPr/>
        <w:t>Ordinary</w:t>
      </w:r>
      <w:r>
        <w:rPr>
          <w:spacing w:val="25"/>
        </w:rPr>
        <w:t> </w:t>
      </w:r>
      <w:r>
        <w:rPr/>
        <w:t>Session</w:t>
      </w:r>
      <w:r>
        <w:rPr>
          <w:spacing w:val="26"/>
        </w:rPr>
        <w:t> </w:t>
      </w:r>
      <w:r>
        <w:rPr/>
        <w:t>from</w:t>
      </w:r>
      <w:r>
        <w:rPr>
          <w:spacing w:val="25"/>
        </w:rPr>
        <w:t> </w:t>
      </w:r>
      <w:r>
        <w:rPr/>
        <w:t>24</w:t>
      </w:r>
      <w:r>
        <w:rPr>
          <w:spacing w:val="26"/>
        </w:rPr>
        <w:t> </w:t>
      </w:r>
      <w:r>
        <w:rPr/>
        <w:t>June to 3</w:t>
      </w:r>
      <w:r>
        <w:rPr>
          <w:vertAlign w:val="superscript"/>
        </w:rPr>
        <w:t>rd</w:t>
      </w:r>
      <w:r>
        <w:rPr>
          <w:vertAlign w:val="baseline"/>
        </w:rPr>
        <w:t> July 1976 at Port Louis, Mauritius,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15" w:firstLine="676"/>
        <w:jc w:val="both"/>
      </w:pPr>
      <w:r>
        <w:rPr>
          <w:b/>
          <w:u w:val="single"/>
        </w:rPr>
        <w:t>Having</w:t>
      </w:r>
      <w:r>
        <w:rPr>
          <w:b/>
          <w:spacing w:val="30"/>
          <w:u w:val="single"/>
        </w:rPr>
        <w:t> </w:t>
      </w:r>
      <w:r>
        <w:rPr>
          <w:b/>
          <w:u w:val="single"/>
        </w:rPr>
        <w:t>taken</w:t>
      </w:r>
      <w:r>
        <w:rPr>
          <w:b/>
          <w:spacing w:val="30"/>
          <w:u w:val="single"/>
        </w:rPr>
        <w:t> </w:t>
      </w:r>
      <w:r>
        <w:rPr>
          <w:b/>
          <w:u w:val="single"/>
        </w:rPr>
        <w:t>note</w:t>
      </w:r>
      <w:r>
        <w:rPr>
          <w:b/>
          <w:spacing w:val="28"/>
          <w:u w:val="single"/>
        </w:rPr>
        <w:t> </w:t>
      </w:r>
      <w:r>
        <w:rPr>
          <w:b/>
          <w:u w:val="single"/>
        </w:rPr>
        <w:t>of</w:t>
      </w:r>
      <w:r>
        <w:rPr>
          <w:b/>
          <w:spacing w:val="38"/>
        </w:rPr>
        <w:t> </w:t>
      </w:r>
      <w:r>
        <w:rPr/>
        <w:t>the</w:t>
      </w:r>
      <w:r>
        <w:rPr>
          <w:spacing w:val="28"/>
        </w:rPr>
        <w:t> </w:t>
      </w:r>
      <w:r>
        <w:rPr/>
        <w:t>Administrative</w:t>
      </w:r>
      <w:r>
        <w:rPr>
          <w:spacing w:val="28"/>
        </w:rPr>
        <w:t> </w:t>
      </w:r>
      <w:r>
        <w:rPr/>
        <w:t>Secretary</w:t>
      </w:r>
      <w:r>
        <w:rPr>
          <w:spacing w:val="29"/>
        </w:rPr>
        <w:t> </w:t>
      </w:r>
      <w:r>
        <w:rPr/>
        <w:t>General’s</w:t>
      </w:r>
      <w:r>
        <w:rPr>
          <w:spacing w:val="27"/>
        </w:rPr>
        <w:t> </w:t>
      </w:r>
      <w:r>
        <w:rPr/>
        <w:t>report</w:t>
      </w:r>
      <w:r>
        <w:rPr>
          <w:spacing w:val="27"/>
        </w:rPr>
        <w:t> </w:t>
      </w:r>
      <w:r>
        <w:rPr/>
        <w:t>on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activities</w:t>
      </w:r>
      <w:r>
        <w:rPr>
          <w:spacing w:val="27"/>
        </w:rPr>
        <w:t> </w:t>
      </w:r>
      <w:r>
        <w:rPr/>
        <w:t>of the Executive Secretariat at the United Nation Organization as well as the report of African candidatures to International Organizations;</w:t>
      </w:r>
    </w:p>
    <w:p>
      <w:pPr>
        <w:pStyle w:val="BodyText"/>
        <w:rPr>
          <w:sz w:val="34"/>
        </w:rPr>
      </w:pPr>
    </w:p>
    <w:p>
      <w:pPr>
        <w:pStyle w:val="BodyText"/>
        <w:spacing w:line="364" w:lineRule="auto" w:before="1"/>
        <w:ind w:left="171" w:right="111" w:firstLine="676"/>
        <w:jc w:val="both"/>
      </w:pPr>
      <w:r>
        <w:rPr>
          <w:b/>
          <w:u w:val="single"/>
        </w:rPr>
        <w:t>Convinced</w:t>
      </w:r>
      <w:r>
        <w:rPr>
          <w:b/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importance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role</w:t>
      </w:r>
      <w:r>
        <w:rPr>
          <w:spacing w:val="40"/>
        </w:rPr>
        <w:t> </w:t>
      </w:r>
      <w:r>
        <w:rPr/>
        <w:t>played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representatives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OAU</w:t>
      </w:r>
      <w:r>
        <w:rPr>
          <w:spacing w:val="40"/>
        </w:rPr>
        <w:t> </w:t>
      </w:r>
      <w:r>
        <w:rPr/>
        <w:t>Member States at the United Nations organization in New York.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74" w:lineRule="auto"/>
        <w:ind w:left="171" w:right="109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its resolutions CM/204, CM/223 (X), CM/273 (XIX), CM/352 (XXIII) and CM/430 (XXV),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4" w:lineRule="auto" w:before="1"/>
        <w:ind w:left="171" w:right="116" w:firstLine="676"/>
        <w:jc w:val="both"/>
      </w:pPr>
      <w:r>
        <w:rPr>
          <w:b/>
          <w:u w:val="single"/>
        </w:rPr>
        <w:t>Desirous</w:t>
      </w:r>
      <w:r>
        <w:rPr>
          <w:b/>
        </w:rPr>
        <w:t> </w:t>
      </w:r>
      <w:r>
        <w:rPr/>
        <w:t>of strengthening further the existing cooperation between the UN and OAU General Secretariats,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369" w:lineRule="auto" w:before="0" w:after="0"/>
        <w:ind w:left="847" w:right="113" w:hanging="336"/>
        <w:jc w:val="both"/>
        <w:rPr>
          <w:sz w:val="22"/>
        </w:rPr>
      </w:pPr>
      <w:r>
        <w:rPr>
          <w:b/>
          <w:sz w:val="22"/>
        </w:rPr>
        <w:t>NOTES </w:t>
      </w:r>
      <w:r>
        <w:rPr>
          <w:sz w:val="22"/>
        </w:rPr>
        <w:t>with satisfaction the report of the Administrative Secretary General on the activities of the OAU Executive Secretariat;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367" w:lineRule="auto" w:before="0" w:after="0"/>
        <w:ind w:left="847" w:right="114" w:hanging="336"/>
        <w:jc w:val="both"/>
        <w:rPr>
          <w:sz w:val="22"/>
        </w:rPr>
      </w:pPr>
      <w:r>
        <w:rPr>
          <w:b/>
          <w:sz w:val="22"/>
        </w:rPr>
        <w:t>CONGRATULATES</w:t>
      </w:r>
      <w:r>
        <w:rPr>
          <w:b/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Group</w:t>
      </w:r>
      <w:r>
        <w:rPr>
          <w:spacing w:val="40"/>
          <w:sz w:val="22"/>
        </w:rPr>
        <w:t> </w:t>
      </w:r>
      <w:r>
        <w:rPr>
          <w:sz w:val="22"/>
        </w:rPr>
        <w:t>at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United</w:t>
      </w:r>
      <w:r>
        <w:rPr>
          <w:spacing w:val="40"/>
          <w:sz w:val="22"/>
        </w:rPr>
        <w:t> </w:t>
      </w:r>
      <w:r>
        <w:rPr>
          <w:sz w:val="22"/>
        </w:rPr>
        <w:t>Nations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the cohesion and dynamism they have shown in their activities and on the atmosphere of</w:t>
      </w:r>
      <w:r>
        <w:rPr>
          <w:spacing w:val="40"/>
          <w:sz w:val="22"/>
        </w:rPr>
        <w:t> </w:t>
      </w:r>
      <w:r>
        <w:rPr>
          <w:sz w:val="22"/>
        </w:rPr>
        <w:t>fruitful cooperation which characterizes their meetings;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369" w:lineRule="auto" w:before="0" w:after="0"/>
        <w:ind w:left="847" w:right="125" w:hanging="336"/>
        <w:jc w:val="both"/>
        <w:rPr>
          <w:sz w:val="22"/>
        </w:rPr>
      </w:pPr>
      <w:r>
        <w:rPr>
          <w:b/>
          <w:sz w:val="22"/>
        </w:rPr>
        <w:t>URGES </w:t>
      </w:r>
      <w:r>
        <w:rPr>
          <w:sz w:val="22"/>
        </w:rPr>
        <w:t>the African Group to persevere in that direction and to be more vigilant so that Africa can win still greater victories;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374" w:lineRule="auto" w:before="0" w:after="0"/>
        <w:ind w:left="847" w:right="130" w:hanging="336"/>
        <w:jc w:val="both"/>
        <w:rPr>
          <w:sz w:val="22"/>
        </w:rPr>
      </w:pPr>
      <w:r>
        <w:rPr>
          <w:b/>
          <w:sz w:val="22"/>
        </w:rPr>
        <w:t>APPROVES</w:t>
      </w:r>
      <w:r>
        <w:rPr>
          <w:b/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report</w:t>
      </w:r>
      <w:r>
        <w:rPr>
          <w:spacing w:val="20"/>
          <w:sz w:val="22"/>
        </w:rPr>
        <w:t> </w:t>
      </w:r>
      <w:r>
        <w:rPr>
          <w:sz w:val="22"/>
        </w:rPr>
        <w:t>on</w:t>
      </w:r>
      <w:r>
        <w:rPr>
          <w:spacing w:val="20"/>
          <w:sz w:val="22"/>
        </w:rPr>
        <w:t> </w:t>
      </w:r>
      <w:r>
        <w:rPr>
          <w:sz w:val="22"/>
        </w:rPr>
        <w:t>candidatures</w:t>
      </w:r>
      <w:r>
        <w:rPr>
          <w:spacing w:val="20"/>
          <w:sz w:val="22"/>
        </w:rPr>
        <w:t> </w:t>
      </w:r>
      <w:r>
        <w:rPr>
          <w:sz w:val="22"/>
        </w:rPr>
        <w:t>contained</w:t>
      </w:r>
      <w:r>
        <w:rPr>
          <w:spacing w:val="20"/>
          <w:sz w:val="22"/>
        </w:rPr>
        <w:t> </w:t>
      </w:r>
      <w:r>
        <w:rPr>
          <w:sz w:val="22"/>
        </w:rPr>
        <w:t>in</w:t>
      </w:r>
      <w:r>
        <w:rPr>
          <w:spacing w:val="21"/>
          <w:sz w:val="22"/>
        </w:rPr>
        <w:t> </w:t>
      </w:r>
      <w:r>
        <w:rPr>
          <w:sz w:val="22"/>
        </w:rPr>
        <w:t>document</w:t>
      </w:r>
      <w:r>
        <w:rPr>
          <w:spacing w:val="20"/>
          <w:sz w:val="22"/>
        </w:rPr>
        <w:t> </w:t>
      </w:r>
      <w:r>
        <w:rPr>
          <w:sz w:val="22"/>
        </w:rPr>
        <w:t>CM/734</w:t>
      </w:r>
      <w:r>
        <w:rPr>
          <w:spacing w:val="20"/>
          <w:sz w:val="22"/>
        </w:rPr>
        <w:t> </w:t>
      </w:r>
      <w:r>
        <w:rPr>
          <w:sz w:val="22"/>
        </w:rPr>
        <w:t>(XXVII)</w:t>
      </w:r>
      <w:r>
        <w:rPr>
          <w:spacing w:val="20"/>
          <w:sz w:val="22"/>
        </w:rPr>
        <w:t> </w:t>
      </w:r>
      <w:r>
        <w:rPr>
          <w:sz w:val="22"/>
        </w:rPr>
        <w:t>Annex I Addendum I Rev. 1</w:t>
      </w:r>
    </w:p>
    <w:p>
      <w:pPr>
        <w:spacing w:after="0" w:line="374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0" w:footer="0" w:top="1820" w:bottom="280" w:left="1720" w:right="1440"/>
          <w:pgNumType w:start="8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369" w:lineRule="auto" w:before="1" w:after="0"/>
        <w:ind w:left="847" w:right="122" w:hanging="336"/>
        <w:jc w:val="both"/>
        <w:rPr>
          <w:sz w:val="22"/>
        </w:rPr>
      </w:pPr>
      <w:r>
        <w:rPr>
          <w:b/>
          <w:sz w:val="22"/>
        </w:rPr>
        <w:t>URGES</w:t>
      </w:r>
      <w:r>
        <w:rPr>
          <w:b/>
          <w:spacing w:val="34"/>
          <w:sz w:val="22"/>
        </w:rPr>
        <w:t> </w:t>
      </w:r>
      <w:r>
        <w:rPr>
          <w:sz w:val="22"/>
        </w:rPr>
        <w:t>cooperation</w:t>
      </w:r>
      <w:r>
        <w:rPr>
          <w:spacing w:val="31"/>
          <w:sz w:val="22"/>
        </w:rPr>
        <w:t> </w:t>
      </w:r>
      <w:r>
        <w:rPr>
          <w:sz w:val="22"/>
        </w:rPr>
        <w:t>between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United</w:t>
      </w:r>
      <w:r>
        <w:rPr>
          <w:spacing w:val="31"/>
          <w:sz w:val="22"/>
        </w:rPr>
        <w:t> </w:t>
      </w:r>
      <w:r>
        <w:rPr>
          <w:sz w:val="22"/>
        </w:rPr>
        <w:t>Nations</w:t>
      </w:r>
      <w:r>
        <w:rPr>
          <w:spacing w:val="30"/>
          <w:sz w:val="22"/>
        </w:rPr>
        <w:t> </w:t>
      </w:r>
      <w:r>
        <w:rPr>
          <w:sz w:val="22"/>
        </w:rPr>
        <w:t>and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OAU</w:t>
      </w:r>
      <w:r>
        <w:rPr>
          <w:spacing w:val="30"/>
          <w:sz w:val="22"/>
        </w:rPr>
        <w:t> </w:t>
      </w:r>
      <w:r>
        <w:rPr>
          <w:sz w:val="22"/>
        </w:rPr>
        <w:t>Secretariats to speed up the process of elimination of colonialism and apartheid from the Continent of Africa,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369" w:lineRule="auto" w:before="0" w:after="0"/>
        <w:ind w:left="847" w:right="114" w:hanging="336"/>
        <w:jc w:val="both"/>
        <w:rPr>
          <w:sz w:val="22"/>
        </w:rPr>
      </w:pPr>
      <w:r>
        <w:rPr>
          <w:b/>
          <w:sz w:val="22"/>
        </w:rPr>
        <w:t>ACKNOWLEDGES </w:t>
      </w:r>
      <w:r>
        <w:rPr>
          <w:sz w:val="22"/>
        </w:rPr>
        <w:t>the support given by the various progressive organizations in America to the just struggle of the peoples of African for freedom and justice;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369" w:lineRule="auto" w:before="0" w:after="0"/>
        <w:ind w:left="848" w:right="112" w:hanging="336"/>
        <w:jc w:val="both"/>
        <w:rPr>
          <w:sz w:val="22"/>
        </w:rPr>
      </w:pPr>
      <w:r>
        <w:rPr>
          <w:b/>
          <w:sz w:val="22"/>
        </w:rPr>
        <w:t>APPRECIATE </w:t>
      </w:r>
      <w:r>
        <w:rPr>
          <w:sz w:val="22"/>
        </w:rPr>
        <w:t>the regularity with which the Secretary-General has responded to the numerous invitations extended by the OAU to attend its Summit Conferences thereby demonstrating his genuine and constant interest in the work of the OAU;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364" w:lineRule="auto" w:before="0" w:after="0"/>
        <w:ind w:left="847" w:right="130" w:hanging="336"/>
        <w:jc w:val="both"/>
        <w:rPr>
          <w:sz w:val="22"/>
        </w:rPr>
      </w:pPr>
      <w:r>
        <w:rPr>
          <w:b/>
          <w:sz w:val="22"/>
        </w:rPr>
        <w:t>COMMEND </w:t>
      </w:r>
      <w:r>
        <w:rPr>
          <w:sz w:val="22"/>
        </w:rPr>
        <w:t>him for the laudable efforts he constantly make in order to maintain world </w:t>
      </w:r>
      <w:r>
        <w:rPr>
          <w:spacing w:val="-2"/>
          <w:sz w:val="22"/>
        </w:rPr>
        <w:t>peace;</w:t>
      </w:r>
    </w:p>
    <w:p>
      <w:pPr>
        <w:pStyle w:val="BodyText"/>
        <w:spacing w:before="7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369" w:lineRule="auto" w:before="0" w:after="0"/>
        <w:ind w:left="847" w:right="121" w:hanging="336"/>
        <w:jc w:val="both"/>
        <w:rPr>
          <w:sz w:val="22"/>
        </w:rPr>
      </w:pPr>
      <w:r>
        <w:rPr>
          <w:b/>
          <w:sz w:val="22"/>
        </w:rPr>
        <w:t>URGES </w:t>
      </w:r>
      <w:r>
        <w:rPr>
          <w:sz w:val="22"/>
        </w:rPr>
        <w:t>the African Group and the Executive Secretariat to promote and strengthen their positive action in the United Nations and the U.S.A.</w:t>
      </w:r>
    </w:p>
    <w:sectPr>
      <w:pgSz w:w="12240" w:h="15840"/>
      <w:pgMar w:header="700" w:footer="0" w:top="18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7.160004pt;margin-top:33.996525pt;width:92.65pt;height:23.55pt;mso-position-horizontal-relative:page;mso-position-vertical-relative:page;z-index:-15761920" type="#_x0000_t202" id="docshape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CM/RES</w:t>
                </w:r>
                <w:r>
                  <w:rPr>
                    <w:spacing w:val="45"/>
                    <w:sz w:val="19"/>
                  </w:rPr>
                  <w:t> </w:t>
                </w:r>
                <w:r>
                  <w:rPr>
                    <w:sz w:val="19"/>
                  </w:rPr>
                  <w:t>477</w:t>
                </w:r>
                <w:r>
                  <w:rPr>
                    <w:spacing w:val="46"/>
                    <w:sz w:val="19"/>
                  </w:rPr>
                  <w:t> </w:t>
                </w:r>
                <w:r>
                  <w:rPr>
                    <w:spacing w:val="-2"/>
                    <w:sz w:val="19"/>
                  </w:rPr>
                  <w:t>(XXVII)</w:t>
                </w:r>
              </w:p>
              <w:p>
                <w:pPr>
                  <w:spacing w:before="3"/>
                  <w:ind w:left="39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Page</w:t>
                </w:r>
                <w:r>
                  <w:rPr>
                    <w:spacing w:val="-12"/>
                    <w:sz w:val="19"/>
                  </w:rPr>
                  <w:t> </w:t>
                </w:r>
                <w:r>
                  <w:rPr>
                    <w:spacing w:val="-10"/>
                    <w:sz w:val="19"/>
                  </w:rPr>
                  <w:fldChar w:fldCharType="begin"/>
                </w:r>
                <w:r>
                  <w:rPr>
                    <w:spacing w:val="-10"/>
                    <w:sz w:val="19"/>
                  </w:rPr>
                  <w:instrText> PAGE </w:instrText>
                </w:r>
                <w:r>
                  <w:rPr>
                    <w:spacing w:val="-10"/>
                    <w:sz w:val="19"/>
                  </w:rPr>
                  <w:fldChar w:fldCharType="separate"/>
                </w:r>
                <w:r>
                  <w:rPr>
                    <w:spacing w:val="-10"/>
                    <w:sz w:val="19"/>
                  </w:rPr>
                  <w:t>8</w:t>
                </w:r>
                <w:r>
                  <w:rPr>
                    <w:spacing w:val="-10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8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8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2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6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4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08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32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606" w:right="983" w:firstLine="624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7" w:right="114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2023-06-07T08:49:03Z</dcterms:created>
  <dcterms:modified xsi:type="dcterms:W3CDTF">2023-06-07T08:49:03Z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