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482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6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QUESTION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PALESTINE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5"/>
        </w:rPr>
        <w:t> </w:t>
      </w:r>
      <w:r>
        <w:rPr/>
        <w:t>Council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Ministers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Organization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African</w:t>
      </w:r>
      <w:r>
        <w:rPr>
          <w:spacing w:val="35"/>
        </w:rPr>
        <w:t> </w:t>
      </w:r>
      <w:r>
        <w:rPr/>
        <w:t>Unity,</w:t>
      </w:r>
      <w:r>
        <w:rPr>
          <w:spacing w:val="35"/>
        </w:rPr>
        <w:t> </w:t>
      </w:r>
      <w:r>
        <w:rPr/>
        <w:t>meeting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its</w:t>
      </w:r>
      <w:r>
        <w:rPr>
          <w:spacing w:val="35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on the Palestinian question;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80"/>
          <w:w w:val="150"/>
        </w:rPr>
        <w:t> </w:t>
      </w:r>
      <w:r>
        <w:rPr/>
        <w:t>the</w:t>
      </w:r>
      <w:r>
        <w:rPr>
          <w:spacing w:val="80"/>
        </w:rPr>
        <w:t> </w:t>
      </w:r>
      <w:r>
        <w:rPr/>
        <w:t>statement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Representative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Palestinian</w:t>
      </w:r>
      <w:r>
        <w:rPr>
          <w:spacing w:val="80"/>
        </w:rPr>
        <w:t> </w:t>
      </w:r>
      <w:r>
        <w:rPr/>
        <w:t>Liberation</w:t>
      </w:r>
      <w:r>
        <w:rPr>
          <w:spacing w:val="80"/>
        </w:rPr>
        <w:t> </w:t>
      </w:r>
      <w:r>
        <w:rPr>
          <w:spacing w:val="-2"/>
        </w:rPr>
        <w:t>Organization;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 w:before="1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Palestine,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other</w:t>
      </w:r>
      <w:r>
        <w:rPr>
          <w:spacing w:val="40"/>
        </w:rPr>
        <w:t> </w:t>
      </w:r>
      <w:r>
        <w:rPr/>
        <w:t>relevant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particular resolutions CM/Res. 452 (XXV) and CM/Res. 460 (XXVI),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1" w:hanging="341"/>
        <w:jc w:val="left"/>
        <w:rPr>
          <w:sz w:val="22"/>
        </w:rPr>
      </w:pPr>
      <w:r>
        <w:rPr>
          <w:b/>
          <w:sz w:val="22"/>
        </w:rPr>
        <w:t>ENDORSES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75"/>
          <w:sz w:val="22"/>
        </w:rPr>
        <w:t> </w:t>
      </w:r>
      <w:r>
        <w:rPr>
          <w:sz w:val="22"/>
        </w:rPr>
        <w:t>report</w:t>
      </w:r>
      <w:r>
        <w:rPr>
          <w:spacing w:val="75"/>
          <w:sz w:val="22"/>
        </w:rPr>
        <w:t> </w:t>
      </w:r>
      <w:r>
        <w:rPr>
          <w:sz w:val="22"/>
        </w:rPr>
        <w:t>of</w:t>
      </w:r>
      <w:r>
        <w:rPr>
          <w:spacing w:val="75"/>
          <w:sz w:val="22"/>
        </w:rPr>
        <w:t> </w:t>
      </w:r>
      <w:r>
        <w:rPr>
          <w:sz w:val="22"/>
        </w:rPr>
        <w:t>the</w:t>
      </w:r>
      <w:r>
        <w:rPr>
          <w:spacing w:val="75"/>
          <w:sz w:val="22"/>
        </w:rPr>
        <w:t> </w:t>
      </w:r>
      <w:r>
        <w:rPr>
          <w:sz w:val="22"/>
        </w:rPr>
        <w:t>Administrative</w:t>
      </w:r>
      <w:r>
        <w:rPr>
          <w:spacing w:val="75"/>
          <w:sz w:val="22"/>
        </w:rPr>
        <w:t> </w:t>
      </w:r>
      <w:r>
        <w:rPr>
          <w:sz w:val="22"/>
        </w:rPr>
        <w:t>Secretary-General</w:t>
      </w:r>
      <w:r>
        <w:rPr>
          <w:spacing w:val="74"/>
          <w:sz w:val="22"/>
        </w:rPr>
        <w:t> </w:t>
      </w:r>
      <w:r>
        <w:rPr>
          <w:sz w:val="22"/>
        </w:rPr>
        <w:t>as</w:t>
      </w:r>
      <w:r>
        <w:rPr>
          <w:spacing w:val="74"/>
          <w:sz w:val="22"/>
        </w:rPr>
        <w:t> </w:t>
      </w:r>
      <w:r>
        <w:rPr>
          <w:sz w:val="22"/>
        </w:rPr>
        <w:t>contained</w:t>
      </w:r>
      <w:r>
        <w:rPr>
          <w:spacing w:val="75"/>
          <w:sz w:val="22"/>
        </w:rPr>
        <w:t> </w:t>
      </w:r>
      <w:r>
        <w:rPr>
          <w:sz w:val="22"/>
        </w:rPr>
        <w:t>in document CM/737 (XXVII);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374" w:lineRule="auto" w:before="0" w:after="0"/>
        <w:ind w:left="1188" w:right="106" w:hanging="341"/>
        <w:jc w:val="left"/>
        <w:rPr>
          <w:sz w:val="22"/>
        </w:rPr>
      </w:pPr>
      <w:r>
        <w:rPr>
          <w:b/>
          <w:sz w:val="22"/>
        </w:rPr>
        <w:t>FURTHER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ENDORSES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CM/460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(XXVI)</w:t>
      </w:r>
      <w:r>
        <w:rPr>
          <w:b/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Council of Ministers re-affirmed its full and effective support to the Palestinian people.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98" w:right="187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06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2023-06-07T08:49:16Z</dcterms:created>
  <dcterms:modified xsi:type="dcterms:W3CDTF">2023-06-07T08:49:16Z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