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RESOLUTION</w:t>
      </w:r>
      <w:r>
        <w:rPr>
          <w:spacing w:val="-12"/>
          <w:u w:val="single"/>
        </w:rPr>
        <w:t> </w:t>
      </w:r>
      <w:r>
        <w:rPr>
          <w:u w:val="single"/>
        </w:rPr>
        <w:t>ON</w:t>
      </w:r>
      <w:r>
        <w:rPr>
          <w:spacing w:val="-12"/>
          <w:u w:val="single"/>
        </w:rPr>
        <w:t> </w:t>
      </w:r>
      <w:r>
        <w:rPr>
          <w:u w:val="single"/>
        </w:rPr>
        <w:t>RESTRUCTURING</w:t>
      </w:r>
      <w:r>
        <w:rPr>
          <w:spacing w:val="-12"/>
          <w:u w:val="single"/>
        </w:rPr>
        <w:t> </w:t>
      </w:r>
      <w:r>
        <w:rPr>
          <w:u w:val="single"/>
        </w:rPr>
        <w:t>OF</w:t>
      </w:r>
      <w:r>
        <w:rPr>
          <w:spacing w:val="-10"/>
          <w:u w:val="single"/>
        </w:rPr>
        <w:t> </w:t>
      </w:r>
      <w:r>
        <w:rPr>
          <w:u w:val="single"/>
        </w:rPr>
        <w:t>THE</w:t>
      </w:r>
      <w:r>
        <w:rPr>
          <w:spacing w:val="-12"/>
          <w:u w:val="single"/>
        </w:rPr>
        <w:t> </w:t>
      </w:r>
      <w:r>
        <w:rPr>
          <w:u w:val="single"/>
        </w:rPr>
        <w:t>UNITED</w:t>
      </w:r>
      <w:r>
        <w:rPr>
          <w:spacing w:val="-12"/>
          <w:u w:val="single"/>
        </w:rPr>
        <w:t> </w:t>
      </w:r>
      <w:r>
        <w:rPr>
          <w:u w:val="single"/>
        </w:rPr>
        <w:t>NATIONS</w:t>
      </w:r>
      <w:r>
        <w:rPr>
          <w:u w:val="none"/>
        </w:rPr>
        <w:t> </w:t>
      </w:r>
      <w:r>
        <w:rPr>
          <w:u w:val="single"/>
        </w:rPr>
        <w:t>ECONOMIC SECTORS</w:t>
      </w:r>
    </w:p>
    <w:p>
      <w:pPr>
        <w:pStyle w:val="BodyText"/>
        <w:spacing w:line="360" w:lineRule="auto" w:before="132"/>
        <w:ind w:left="104" w:right="170" w:firstLine="720"/>
        <w:jc w:val="both"/>
      </w:pPr>
      <w:r>
        <w:rPr/>
        <w:t>The Council of Ministers of the Organization of African Unity meeting in its Twenty- Ninth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Libreville,</w:t>
      </w:r>
      <w:r>
        <w:rPr>
          <w:spacing w:val="-1"/>
        </w:rPr>
        <w:t> </w:t>
      </w:r>
      <w:r>
        <w:rPr/>
        <w:t>Gabon,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23</w:t>
      </w:r>
      <w:r>
        <w:rPr>
          <w:spacing w:val="-28"/>
        </w:rPr>
        <w:t> </w:t>
      </w:r>
      <w:r>
        <w:rPr>
          <w:vertAlign w:val="superscript"/>
        </w:rPr>
        <w:t>rd</w:t>
      </w:r>
      <w:r>
        <w:rPr>
          <w:spacing w:val="-2"/>
          <w:vertAlign w:val="baseline"/>
        </w:rPr>
        <w:t> </w:t>
      </w:r>
      <w:r>
        <w:rPr>
          <w:vertAlign w:val="baseline"/>
        </w:rPr>
        <w:t>June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July, 1977,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5" w:firstLine="720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General Assembly Resolutions 3201 (SVI) and 3202 (SVI) of</w:t>
      </w:r>
      <w:r>
        <w:rPr>
          <w:spacing w:val="40"/>
        </w:rPr>
        <w:t> </w:t>
      </w:r>
      <w:r>
        <w:rPr/>
        <w:t>May 1</w:t>
      </w:r>
      <w:r>
        <w:rPr>
          <w:vertAlign w:val="superscript"/>
        </w:rPr>
        <w:t>st</w:t>
      </w:r>
      <w:r>
        <w:rPr>
          <w:vertAlign w:val="baseline"/>
        </w:rPr>
        <w:t>, 1974 containing the Declaration and Programme of Action on the establishment of a New International Economic Order, and Resolution 3281 (XXIX) on the</w:t>
      </w:r>
      <w:r>
        <w:rPr>
          <w:spacing w:val="40"/>
          <w:vertAlign w:val="baseline"/>
        </w:rPr>
        <w:t> </w:t>
      </w:r>
      <w:r>
        <w:rPr>
          <w:vertAlign w:val="baseline"/>
        </w:rPr>
        <w:t>Charter of Economic Rights and</w:t>
      </w:r>
      <w:r>
        <w:rPr>
          <w:spacing w:val="-1"/>
          <w:vertAlign w:val="baseline"/>
        </w:rPr>
        <w:t> </w:t>
      </w:r>
      <w:r>
        <w:rPr>
          <w:vertAlign w:val="baseline"/>
        </w:rPr>
        <w:t>Duties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States, which laid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foundation of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New</w:t>
      </w:r>
      <w:r>
        <w:rPr>
          <w:spacing w:val="-1"/>
          <w:vertAlign w:val="baseline"/>
        </w:rPr>
        <w:t> </w:t>
      </w:r>
      <w:r>
        <w:rPr>
          <w:vertAlign w:val="baseline"/>
        </w:rPr>
        <w:t>International Economic</w:t>
      </w:r>
      <w:r>
        <w:rPr>
          <w:spacing w:val="-1"/>
          <w:vertAlign w:val="baseline"/>
        </w:rPr>
        <w:t> </w:t>
      </w:r>
      <w:r>
        <w:rPr>
          <w:vertAlign w:val="baseline"/>
        </w:rPr>
        <w:t>Order,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" w:right="162" w:firstLine="720"/>
        <w:jc w:val="both"/>
      </w:pPr>
      <w:r>
        <w:rPr>
          <w:b/>
          <w:u w:val="single"/>
        </w:rPr>
        <w:t>Convinced</w:t>
      </w:r>
      <w:r>
        <w:rPr>
          <w:b/>
          <w:spacing w:val="-5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United</w:t>
      </w:r>
      <w:r>
        <w:rPr>
          <w:spacing w:val="-8"/>
        </w:rPr>
        <w:t> </w:t>
      </w:r>
      <w:r>
        <w:rPr/>
        <w:t>Nations</w:t>
      </w:r>
      <w:r>
        <w:rPr>
          <w:spacing w:val="-8"/>
        </w:rPr>
        <w:t> </w:t>
      </w:r>
      <w:r>
        <w:rPr/>
        <w:t>Economic</w:t>
      </w:r>
      <w:r>
        <w:rPr>
          <w:spacing w:val="-8"/>
        </w:rPr>
        <w:t> </w:t>
      </w:r>
      <w:r>
        <w:rPr/>
        <w:t>System</w:t>
      </w:r>
      <w:r>
        <w:rPr>
          <w:spacing w:val="-8"/>
        </w:rPr>
        <w:t> </w:t>
      </w:r>
      <w:r>
        <w:rPr/>
        <w:t>should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restructured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urgent basis to make it more responsive to the needs and aspirations of the developing countries and to enable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play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central</w:t>
      </w:r>
      <w:r>
        <w:rPr>
          <w:spacing w:val="-5"/>
        </w:rPr>
        <w:t> </w:t>
      </w:r>
      <w:r>
        <w:rPr/>
        <w:t>role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implementation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Economic</w:t>
      </w:r>
      <w:r>
        <w:rPr>
          <w:spacing w:val="-6"/>
        </w:rPr>
        <w:t> </w:t>
      </w:r>
      <w:r>
        <w:rPr/>
        <w:t>Order,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45" w:firstLine="720"/>
        <w:jc w:val="both"/>
      </w:pPr>
      <w:r>
        <w:rPr>
          <w:b/>
          <w:u w:val="single"/>
        </w:rPr>
        <w:t>Bearing in mind</w:t>
      </w:r>
      <w:r>
        <w:rPr>
          <w:b/>
        </w:rPr>
        <w:t> </w:t>
      </w:r>
      <w:r>
        <w:rPr/>
        <w:t>the recommendation of the Group of Experts establish a post of Director-General for Development and International Economic Cooperation to function as a focal point for dynamic coordinating and promote greater unity and effectiveness within the United Nations System,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4" w:right="168" w:firstLine="720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further that the Director-General will assist the United Nations Secretary- General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providing</w:t>
      </w:r>
      <w:r>
        <w:rPr>
          <w:spacing w:val="-5"/>
        </w:rPr>
        <w:t> </w:t>
      </w:r>
      <w:r>
        <w:rPr/>
        <w:t>effective</w:t>
      </w:r>
      <w:r>
        <w:rPr>
          <w:spacing w:val="-5"/>
        </w:rPr>
        <w:t> </w:t>
      </w:r>
      <w:r>
        <w:rPr/>
        <w:t>leadership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various</w:t>
      </w:r>
      <w:r>
        <w:rPr>
          <w:spacing w:val="-5"/>
        </w:rPr>
        <w:t> </w:t>
      </w:r>
      <w:r>
        <w:rPr/>
        <w:t>components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restructured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in the field of development and International Economic Cooperation,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34" w:firstLine="719"/>
        <w:jc w:val="both"/>
      </w:pPr>
      <w:r>
        <w:rPr>
          <w:b/>
          <w:u w:val="single"/>
        </w:rPr>
        <w:t>Taking note</w:t>
      </w:r>
      <w:r>
        <w:rPr>
          <w:b/>
        </w:rPr>
        <w:t> </w:t>
      </w:r>
      <w:r>
        <w:rPr/>
        <w:t>of the progress made by the </w:t>
      </w:r>
      <w:r>
        <w:rPr>
          <w:u w:val="single"/>
        </w:rPr>
        <w:t>Ad Hoc</w:t>
      </w:r>
      <w:r>
        <w:rPr/>
        <w:t> Committee on restructuring the Economic and Social Sectors of the United Nations System,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47" w:firstLine="720"/>
        <w:jc w:val="both"/>
      </w:pPr>
      <w:r>
        <w:rPr>
          <w:b/>
          <w:u w:val="single"/>
        </w:rPr>
        <w:t>Noting with satisfaction</w:t>
      </w:r>
      <w:r>
        <w:rPr>
          <w:b/>
        </w:rPr>
        <w:t> </w:t>
      </w:r>
      <w:r>
        <w:rPr/>
        <w:t>the unanimous decision of the Group 77 during the recent session of the </w:t>
      </w:r>
      <w:r>
        <w:rPr>
          <w:u w:val="single"/>
        </w:rPr>
        <w:t>Ad Hoc</w:t>
      </w:r>
      <w:r>
        <w:rPr/>
        <w:t> Committee on restructuring to establish a post of Director-General,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39" w:hanging="361"/>
        <w:jc w:val="left"/>
        <w:rPr>
          <w:sz w:val="24"/>
        </w:rPr>
      </w:pPr>
      <w:r>
        <w:rPr>
          <w:b/>
          <w:sz w:val="24"/>
        </w:rPr>
        <w:t>REITERATES </w:t>
      </w:r>
      <w:r>
        <w:rPr>
          <w:sz w:val="24"/>
        </w:rPr>
        <w:t>its resolution CM/478 (XXVII) adopted at its 27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Ordinary Session in Port Louis, Mauritius, 1976;</w:t>
      </w:r>
    </w:p>
    <w:p>
      <w:pPr>
        <w:spacing w:after="0" w:line="360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727" w:footer="0" w:top="1320" w:bottom="280" w:left="134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210" w:after="0"/>
        <w:ind w:left="1184" w:right="140" w:hanging="360"/>
        <w:jc w:val="both"/>
        <w:rPr>
          <w:sz w:val="24"/>
        </w:rPr>
      </w:pPr>
      <w:r>
        <w:rPr>
          <w:b/>
          <w:sz w:val="24"/>
        </w:rPr>
        <w:t>URGES </w:t>
      </w:r>
      <w:r>
        <w:rPr>
          <w:sz w:val="24"/>
        </w:rPr>
        <w:t>Member States to instruct their permanent representatives in New York to participate effectively in the work of the</w:t>
      </w:r>
      <w:r>
        <w:rPr>
          <w:spacing w:val="33"/>
          <w:sz w:val="24"/>
        </w:rPr>
        <w:t> </w:t>
      </w:r>
      <w:r>
        <w:rPr>
          <w:sz w:val="24"/>
          <w:u w:val="single"/>
        </w:rPr>
        <w:t>Ad Hoc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enlist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support of other regional groups;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37" w:hanging="360"/>
        <w:jc w:val="both"/>
        <w:rPr>
          <w:sz w:val="24"/>
        </w:rPr>
      </w:pPr>
      <w:r>
        <w:rPr>
          <w:b/>
          <w:sz w:val="24"/>
        </w:rPr>
        <w:t>REQUESTS </w:t>
      </w:r>
      <w:r>
        <w:rPr>
          <w:sz w:val="24"/>
        </w:rPr>
        <w:t>the Administrative Secretary-General of the Organization of African Unity to convey the contents of this resolution to the United Nations Secretary- General</w:t>
      </w:r>
      <w:r>
        <w:rPr>
          <w:spacing w:val="-6"/>
          <w:sz w:val="24"/>
        </w:rPr>
        <w:t> </w:t>
      </w:r>
      <w:r>
        <w:rPr>
          <w:sz w:val="24"/>
        </w:rPr>
        <w:t>and request him to take account of the African State’</w:t>
      </w:r>
      <w:r>
        <w:rPr>
          <w:spacing w:val="-15"/>
          <w:sz w:val="24"/>
        </w:rPr>
        <w:t> </w:t>
      </w:r>
      <w:r>
        <w:rPr>
          <w:sz w:val="24"/>
        </w:rPr>
        <w:t>s desire to assume that role of leadership in the restructured Secretariat.</w:t>
      </w:r>
    </w:p>
    <w:sectPr>
      <w:pgSz w:w="12240" w:h="15840"/>
      <w:pgMar w:header="727" w:footer="0" w:top="13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4.119995pt;margin-top:35.346642pt;width:107.1pt;height:15.3pt;mso-position-horizontal-relative:page;mso-position-vertical-relative:page;z-index:-1575731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CM/Res.</w:t>
                </w:r>
                <w:r>
                  <w:rPr>
                    <w:spacing w:val="-4"/>
                  </w:rPr>
                  <w:t> </w:t>
                </w:r>
                <w:r>
                  <w:rPr/>
                  <w:t>582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(XXIX)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3508" w:hanging="236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37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2023-06-07T08:53:58Z</dcterms:created>
  <dcterms:modified xsi:type="dcterms:W3CDTF">2023-06-07T08:53:58Z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