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3"/>
        <w:jc w:val="right"/>
      </w:pPr>
      <w:r>
        <w:rPr/>
        <w:t>CM/Res.</w:t>
      </w:r>
      <w:r>
        <w:rPr>
          <w:spacing w:val="-3"/>
        </w:rPr>
        <w:t> </w:t>
      </w:r>
      <w:r>
        <w:rPr/>
        <w:t>589</w:t>
      </w:r>
      <w:r>
        <w:rPr>
          <w:spacing w:val="-5"/>
        </w:rPr>
        <w:t> </w:t>
      </w:r>
      <w:r>
        <w:rPr>
          <w:spacing w:val="-2"/>
        </w:rPr>
        <w:t>(XXIX)</w:t>
      </w:r>
    </w:p>
    <w:p>
      <w:pPr>
        <w:pStyle w:val="BodyText"/>
        <w:spacing w:before="6"/>
        <w:rPr>
          <w:sz w:val="36"/>
        </w:rPr>
      </w:pPr>
    </w:p>
    <w:p>
      <w:pPr>
        <w:pStyle w:val="Title"/>
        <w:spacing w:line="360" w:lineRule="auto"/>
        <w:rPr>
          <w:u w:val="none"/>
        </w:rPr>
      </w:pPr>
      <w:r>
        <w:rPr>
          <w:u w:val="single"/>
        </w:rPr>
        <w:t>RESOLUTION</w:t>
      </w:r>
      <w:r>
        <w:rPr>
          <w:spacing w:val="-11"/>
          <w:u w:val="single"/>
        </w:rPr>
        <w:t> </w:t>
      </w:r>
      <w:r>
        <w:rPr>
          <w:u w:val="single"/>
        </w:rPr>
        <w:t>ON</w:t>
      </w:r>
      <w:r>
        <w:rPr>
          <w:spacing w:val="-11"/>
          <w:u w:val="single"/>
        </w:rPr>
        <w:t> </w:t>
      </w:r>
      <w:r>
        <w:rPr>
          <w:u w:val="single"/>
        </w:rPr>
        <w:t>COOPERATION</w:t>
      </w:r>
      <w:r>
        <w:rPr>
          <w:spacing w:val="-11"/>
          <w:u w:val="single"/>
        </w:rPr>
        <w:t> </w:t>
      </w:r>
      <w:r>
        <w:rPr>
          <w:u w:val="single"/>
        </w:rPr>
        <w:t>BETWEEN</w:t>
      </w:r>
      <w:r>
        <w:rPr>
          <w:spacing w:val="-11"/>
          <w:u w:val="single"/>
        </w:rPr>
        <w:t> </w:t>
      </w:r>
      <w:r>
        <w:rPr>
          <w:u w:val="single"/>
        </w:rPr>
        <w:t>THE</w:t>
      </w:r>
      <w:r>
        <w:rPr>
          <w:spacing w:val="-11"/>
          <w:u w:val="single"/>
        </w:rPr>
        <w:t> </w:t>
      </w:r>
      <w:r>
        <w:rPr>
          <w:u w:val="single"/>
        </w:rPr>
        <w:t>OAU</w:t>
      </w:r>
      <w:r>
        <w:rPr>
          <w:spacing w:val="-11"/>
          <w:u w:val="single"/>
        </w:rPr>
        <w:t> </w:t>
      </w:r>
      <w:r>
        <w:rPr>
          <w:u w:val="single"/>
        </w:rPr>
        <w:t>GENERAL</w:t>
      </w:r>
      <w:r>
        <w:rPr>
          <w:u w:val="none"/>
        </w:rPr>
        <w:t> </w:t>
      </w:r>
      <w:r>
        <w:rPr>
          <w:u w:val="single"/>
        </w:rPr>
        <w:t>SECRETARIAT AND THE SECRETARIAT OF THE CONFERENCE</w:t>
      </w:r>
      <w:r>
        <w:rPr>
          <w:u w:val="none"/>
        </w:rPr>
        <w:t> </w:t>
      </w:r>
      <w:r>
        <w:rPr>
          <w:u w:val="single"/>
        </w:rPr>
        <w:t>OF ISLAMIC STATES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line="360" w:lineRule="auto" w:before="90"/>
        <w:ind w:left="104" w:right="170" w:firstLine="720"/>
        <w:jc w:val="both"/>
      </w:pPr>
      <w:r>
        <w:rPr/>
        <w:t>The Council of Ministers of the Organization of African Unity meeting in its Twenty- Ninth</w:t>
      </w:r>
      <w:r>
        <w:rPr>
          <w:spacing w:val="-3"/>
        </w:rPr>
        <w:t> </w:t>
      </w:r>
      <w:r>
        <w:rPr/>
        <w:t>Ordinary</w:t>
      </w:r>
      <w:r>
        <w:rPr>
          <w:spacing w:val="-4"/>
        </w:rPr>
        <w:t> </w:t>
      </w:r>
      <w:r>
        <w:rPr/>
        <w:t>Session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Libreville,</w:t>
      </w:r>
      <w:r>
        <w:rPr>
          <w:spacing w:val="-1"/>
        </w:rPr>
        <w:t> </w:t>
      </w:r>
      <w:r>
        <w:rPr/>
        <w:t>Gabon,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23</w:t>
      </w:r>
      <w:r>
        <w:rPr>
          <w:spacing w:val="-28"/>
        </w:rPr>
        <w:t> </w:t>
      </w:r>
      <w:r>
        <w:rPr>
          <w:vertAlign w:val="superscript"/>
        </w:rPr>
        <w:t>rd</w:t>
      </w:r>
      <w:r>
        <w:rPr>
          <w:spacing w:val="-2"/>
          <w:vertAlign w:val="baseline"/>
        </w:rPr>
        <w:t> </w:t>
      </w:r>
      <w:r>
        <w:rPr>
          <w:vertAlign w:val="baseline"/>
        </w:rPr>
        <w:t>June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3</w:t>
      </w:r>
      <w:r>
        <w:rPr>
          <w:spacing w:val="-1"/>
          <w:vertAlign w:val="baseline"/>
        </w:rPr>
        <w:t> </w:t>
      </w:r>
      <w:r>
        <w:rPr>
          <w:vertAlign w:val="baseline"/>
        </w:rPr>
        <w:t>July, 1977,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161" w:firstLine="720"/>
        <w:jc w:val="both"/>
      </w:pPr>
      <w:r>
        <w:rPr>
          <w:b/>
          <w:u w:val="single"/>
        </w:rPr>
        <w:t>Guided</w:t>
      </w:r>
      <w:r>
        <w:rPr>
          <w:b/>
        </w:rPr>
        <w:t> </w:t>
      </w:r>
      <w:r>
        <w:rPr/>
        <w:t>by the principles and the objectives contained in the OAU which in particular provides, </w:t>
      </w:r>
      <w:r>
        <w:rPr>
          <w:u w:val="single"/>
        </w:rPr>
        <w:t>inter alia</w:t>
      </w:r>
      <w:r>
        <w:rPr/>
        <w:t>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104" w:right="187" w:firstLine="721"/>
        <w:jc w:val="both"/>
      </w:pPr>
      <w:r>
        <w:rPr/>
        <w:t>“To strengthen understanding and cooperation among States adherents to the United Nations</w:t>
      </w:r>
      <w:r>
        <w:rPr>
          <w:spacing w:val="-2"/>
        </w:rPr>
        <w:t> </w:t>
      </w:r>
      <w:r>
        <w:rPr/>
        <w:t>Charter 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Universal</w:t>
      </w:r>
      <w:r>
        <w:rPr>
          <w:spacing w:val="-1"/>
        </w:rPr>
        <w:t> </w:t>
      </w:r>
      <w:r>
        <w:rPr/>
        <w:t>Declaration of</w:t>
      </w:r>
      <w:r>
        <w:rPr>
          <w:spacing w:val="-2"/>
        </w:rPr>
        <w:t> </w:t>
      </w:r>
      <w:r>
        <w:rPr/>
        <w:t>Human Rights”,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59" w:firstLine="719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the fact that one of the main objectives of the OAU is that of “developing international cooperation”,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58" w:firstLine="720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that the Conference of Islamic States is concerned with identical political and economic objectives as the OAU and that there is need for co-operation between the two </w:t>
      </w:r>
      <w:r>
        <w:rPr>
          <w:spacing w:val="-2"/>
        </w:rPr>
        <w:t>organizations,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112" w:firstLine="720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resolution No. 7 on OAU – OIC cooperation adopted by the 5</w:t>
      </w:r>
      <w:r>
        <w:rPr>
          <w:vertAlign w:val="superscript"/>
        </w:rPr>
        <w:t>th</w:t>
      </w:r>
      <w:r>
        <w:rPr>
          <w:vertAlign w:val="baseline"/>
        </w:rPr>
        <w:t> Islamic</w:t>
      </w:r>
      <w:r>
        <w:rPr>
          <w:spacing w:val="40"/>
          <w:vertAlign w:val="baseline"/>
        </w:rPr>
        <w:t> </w:t>
      </w:r>
      <w:r>
        <w:rPr>
          <w:vertAlign w:val="baseline"/>
        </w:rPr>
        <w:t>Foreign Ministers Conference held in Kuala Lumpur, Malaysia, from21st to 25</w:t>
      </w:r>
      <w:r>
        <w:rPr>
          <w:spacing w:val="-15"/>
          <w:vertAlign w:val="baseline"/>
        </w:rPr>
        <w:t> </w:t>
      </w:r>
      <w:r>
        <w:rPr>
          <w:vertAlign w:val="superscript"/>
        </w:rPr>
        <w:t>th</w:t>
      </w:r>
      <w:r>
        <w:rPr>
          <w:vertAlign w:val="baseline"/>
        </w:rPr>
        <w:t> June 1974 which accorded Observer Status to the OAU,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1" w:after="0"/>
        <w:ind w:left="1184" w:right="162" w:hanging="360"/>
        <w:jc w:val="both"/>
        <w:rPr>
          <w:sz w:val="24"/>
        </w:rPr>
      </w:pPr>
      <w:r>
        <w:rPr>
          <w:b/>
          <w:sz w:val="24"/>
        </w:rPr>
        <w:t>REQUESTS </w:t>
      </w:r>
      <w:r>
        <w:rPr>
          <w:sz w:val="24"/>
        </w:rPr>
        <w:t>the Secretariat of the two Organizations to have periodic consultations with a view to achieving constant cooperation;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1" w:after="0"/>
        <w:ind w:left="1184" w:right="127" w:hanging="360"/>
        <w:jc w:val="both"/>
        <w:rPr>
          <w:sz w:val="24"/>
        </w:rPr>
      </w:pPr>
      <w:r>
        <w:rPr>
          <w:b/>
          <w:sz w:val="24"/>
        </w:rPr>
        <w:t>REQUESTS </w:t>
      </w:r>
      <w:r>
        <w:rPr>
          <w:sz w:val="24"/>
        </w:rPr>
        <w:t>the Secretary-General of the OAU to submit a progress report on the cooperation between the two Organizations to the 31</w:t>
      </w:r>
      <w:r>
        <w:rPr>
          <w:spacing w:val="-15"/>
          <w:sz w:val="24"/>
        </w:rPr>
        <w:t> </w:t>
      </w:r>
      <w:r>
        <w:rPr>
          <w:sz w:val="24"/>
          <w:vertAlign w:val="superscript"/>
        </w:rPr>
        <w:t>s</w:t>
      </w:r>
      <w:r>
        <w:rPr>
          <w:sz w:val="24"/>
          <w:vertAlign w:val="superscript"/>
        </w:rPr>
        <w:t>t</w:t>
      </w:r>
      <w:r>
        <w:rPr>
          <w:sz w:val="24"/>
          <w:vertAlign w:val="baseline"/>
        </w:rPr>
        <w:t> Ordinary Session of the Council of Ministers.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02" w:right="1028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84" w:right="127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TWENTY-NINTH ORDINARY SESSION OF THE COUNCIL OF MINISTERS</dc:title>
  <dcterms:created xsi:type="dcterms:W3CDTF">2023-06-07T08:54:15Z</dcterms:created>
  <dcterms:modified xsi:type="dcterms:W3CDTF">2023-06-07T08:54:15Z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