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DEBT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PROBLEMS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line="360" w:lineRule="auto" w:before="90"/>
        <w:ind w:left="104" w:right="147" w:firstLine="720"/>
        <w:jc w:val="both"/>
      </w:pPr>
      <w:r>
        <w:rPr/>
        <w:t>The Council of Ministers of the Organization of African Unity meeting in its Thirtieth Ordinary Session in Tripoli, Libya from 20 to 28 February, 1978,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35" w:firstLine="720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General Assembly resolution 31/158 on the debt problem of developing countries, and resolution 32/187;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824" w:right="0" w:firstLine="0"/>
        <w:jc w:val="left"/>
        <w:rPr>
          <w:sz w:val="24"/>
        </w:rPr>
      </w:pPr>
      <w:r>
        <w:rPr>
          <w:b/>
          <w:sz w:val="24"/>
          <w:u w:val="single"/>
        </w:rPr>
        <w:t>Recalling</w:t>
      </w:r>
      <w:r>
        <w:rPr>
          <w:b/>
          <w:spacing w:val="-10"/>
          <w:sz w:val="24"/>
        </w:rPr>
        <w:t> </w:t>
      </w:r>
      <w:r>
        <w:rPr>
          <w:sz w:val="24"/>
        </w:rPr>
        <w:t>UNCTAD</w:t>
      </w:r>
      <w:r>
        <w:rPr>
          <w:spacing w:val="-11"/>
          <w:sz w:val="24"/>
        </w:rPr>
        <w:t> </w:t>
      </w:r>
      <w:r>
        <w:rPr>
          <w:sz w:val="24"/>
        </w:rPr>
        <w:t>resolution</w:t>
      </w:r>
      <w:r>
        <w:rPr>
          <w:spacing w:val="-10"/>
          <w:sz w:val="24"/>
        </w:rPr>
        <w:t> </w:t>
      </w:r>
      <w:r>
        <w:rPr>
          <w:sz w:val="24"/>
        </w:rPr>
        <w:t>94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(VI);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04" w:right="154" w:firstLine="720"/>
        <w:jc w:val="both"/>
      </w:pPr>
      <w:r>
        <w:rPr>
          <w:b/>
          <w:u w:val="single"/>
        </w:rPr>
        <w:t>Recalling</w:t>
      </w:r>
      <w:r>
        <w:rPr>
          <w:b/>
          <w:spacing w:val="-2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324</w:t>
      </w:r>
      <w:r>
        <w:rPr>
          <w:spacing w:val="-6"/>
        </w:rPr>
        <w:t> </w:t>
      </w:r>
      <w:r>
        <w:rPr/>
        <w:t>(XIII),</w:t>
      </w:r>
      <w:r>
        <w:rPr>
          <w:spacing w:val="-4"/>
        </w:rPr>
        <w:t> </w:t>
      </w:r>
      <w:r>
        <w:rPr/>
        <w:t>adopted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 debt problems of developing countries;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21" w:firstLine="720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that the Trade and Development Board of UNCTAD is meeting at Ministerial level from 6 – 10 March, 1978, to deal with debt problems of developing countries;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45" w:firstLine="720"/>
        <w:jc w:val="both"/>
      </w:pPr>
      <w:r>
        <w:rPr>
          <w:b/>
          <w:u w:val="single"/>
        </w:rPr>
        <w:t>Affirming</w:t>
      </w:r>
      <w:r>
        <w:rPr>
          <w:b/>
        </w:rPr>
        <w:t> </w:t>
      </w:r>
      <w:r>
        <w:rPr/>
        <w:t>strongly that developing countries in Africa attach the highest political importance to the solution of the debt problem;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31" w:firstLine="720"/>
        <w:jc w:val="both"/>
      </w:pPr>
      <w:r>
        <w:rPr>
          <w:b/>
          <w:u w:val="single"/>
        </w:rPr>
        <w:t>Aware</w:t>
      </w:r>
      <w:r>
        <w:rPr>
          <w:b/>
        </w:rPr>
        <w:t> </w:t>
      </w:r>
      <w:r>
        <w:rPr/>
        <w:t>that the growing external debt places an extremely heavy burden on the limited foreign</w:t>
      </w:r>
      <w:r>
        <w:rPr>
          <w:spacing w:val="-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resources of</w:t>
      </w:r>
      <w:r>
        <w:rPr>
          <w:spacing w:val="-1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countries, in</w:t>
      </w:r>
      <w:r>
        <w:rPr>
          <w:spacing w:val="-1"/>
        </w:rPr>
        <w:t> </w:t>
      </w:r>
      <w:r>
        <w:rPr/>
        <w:t>particular least developed, most seriously affected, land-locked and island developing countries;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4" w:right="118" w:firstLine="720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substantial debt relief measures, including write-offs, are vital and would give a significant thrust to the development of those countries;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04" w:right="122" w:firstLine="720"/>
        <w:jc w:val="both"/>
      </w:pPr>
      <w:r>
        <w:rPr>
          <w:b/>
          <w:u w:val="single"/>
        </w:rPr>
        <w:t>Emphasizing</w:t>
      </w:r>
      <w:r>
        <w:rPr>
          <w:b/>
        </w:rPr>
        <w:t> </w:t>
      </w:r>
      <w:r>
        <w:rPr/>
        <w:t>that the solution to the debt problems of developing countries is one of the crucial issues in the discussions on international economic co-operation, and is an essential element in the establishment of a New International Economic Order;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150" w:firstLine="720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that a solution is essential for a transformation of the present inequitable economic and political relationship between developed and developing countries;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2240" w:h="15840"/>
          <w:pgMar w:header="727" w:footer="0" w:top="132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51" w:hanging="360"/>
        <w:jc w:val="both"/>
        <w:rPr>
          <w:sz w:val="24"/>
        </w:rPr>
      </w:pPr>
      <w:r>
        <w:rPr>
          <w:b/>
          <w:sz w:val="24"/>
        </w:rPr>
        <w:t>DEPLORES </w:t>
      </w:r>
      <w:r>
        <w:rPr>
          <w:sz w:val="24"/>
        </w:rPr>
        <w:t>the negative attitude of most of the developed countries, to the search for a global solution to the debt problem of the developing countries;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8" w:hanging="361"/>
        <w:jc w:val="both"/>
        <w:rPr>
          <w:sz w:val="24"/>
        </w:rPr>
      </w:pPr>
      <w:r>
        <w:rPr>
          <w:b/>
          <w:sz w:val="24"/>
        </w:rPr>
        <w:t>EXPRESSES </w:t>
      </w:r>
      <w:r>
        <w:rPr>
          <w:sz w:val="24"/>
        </w:rPr>
        <w:t>its appreciation of the measures taken by Canada, The Netherlands, Sweden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Switzerland, to cancel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debts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developing</w:t>
      </w:r>
      <w:r>
        <w:rPr>
          <w:spacing w:val="-1"/>
          <w:sz w:val="24"/>
        </w:rPr>
        <w:t> </w:t>
      </w:r>
      <w:r>
        <w:rPr>
          <w:sz w:val="24"/>
        </w:rPr>
        <w:t>countries;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0" w:after="0"/>
        <w:ind w:left="1184" w:right="113" w:hanging="360"/>
        <w:jc w:val="both"/>
        <w:rPr>
          <w:sz w:val="24"/>
        </w:rPr>
      </w:pPr>
      <w:r>
        <w:rPr>
          <w:b/>
          <w:sz w:val="24"/>
        </w:rPr>
        <w:t>CALLS </w:t>
      </w:r>
      <w:r>
        <w:rPr>
          <w:sz w:val="24"/>
        </w:rPr>
        <w:t>upon all the governments of developed countries to accept the proposals of the</w:t>
      </w:r>
      <w:r>
        <w:rPr>
          <w:spacing w:val="-15"/>
          <w:sz w:val="24"/>
        </w:rPr>
        <w:t> </w:t>
      </w:r>
      <w:r>
        <w:rPr>
          <w:sz w:val="24"/>
        </w:rPr>
        <w:t>developing</w:t>
      </w:r>
      <w:r>
        <w:rPr>
          <w:spacing w:val="-9"/>
          <w:sz w:val="24"/>
        </w:rPr>
        <w:t> </w:t>
      </w:r>
      <w:r>
        <w:rPr>
          <w:sz w:val="24"/>
        </w:rPr>
        <w:t>countries</w:t>
      </w:r>
      <w:r>
        <w:rPr>
          <w:spacing w:val="-2"/>
          <w:sz w:val="24"/>
        </w:rPr>
        <w:t> </w:t>
      </w:r>
      <w:r>
        <w:rPr>
          <w:sz w:val="24"/>
        </w:rPr>
        <w:t>at its</w:t>
      </w:r>
      <w:r>
        <w:rPr>
          <w:spacing w:val="-2"/>
          <w:sz w:val="24"/>
        </w:rPr>
        <w:t> </w:t>
      </w:r>
      <w:r>
        <w:rPr>
          <w:sz w:val="24"/>
        </w:rPr>
        <w:t>Ministerial</w:t>
      </w:r>
      <w:r>
        <w:rPr>
          <w:spacing w:val="-2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UNCTAD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conc</w:t>
      </w:r>
      <w:r>
        <w:rPr>
          <w:spacing w:val="-15"/>
          <w:sz w:val="24"/>
        </w:rPr>
        <w:t> </w:t>
      </w:r>
      <w:r>
        <w:rPr>
          <w:sz w:val="24"/>
        </w:rPr>
        <w:t>erning debt relief measures including write offs, on the official debt of the least developed, most seriously affected, land-locked and island developing countries;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0" w:lineRule="auto" w:before="1" w:after="0"/>
        <w:ind w:left="1184" w:right="138" w:hanging="360"/>
        <w:jc w:val="both"/>
        <w:rPr>
          <w:sz w:val="24"/>
        </w:rPr>
      </w:pPr>
      <w:r>
        <w:rPr>
          <w:b/>
          <w:sz w:val="24"/>
        </w:rPr>
        <w:t>ALSO CALLS ON </w:t>
      </w:r>
      <w:r>
        <w:rPr>
          <w:sz w:val="24"/>
        </w:rPr>
        <w:t>the UNCTAD Board to reach a satisfactory decision at its Ministerial</w:t>
      </w:r>
      <w:r>
        <w:rPr>
          <w:spacing w:val="-3"/>
          <w:sz w:val="24"/>
        </w:rPr>
        <w:t> </w:t>
      </w:r>
      <w:r>
        <w:rPr>
          <w:sz w:val="24"/>
        </w:rPr>
        <w:t>Session on</w:t>
      </w:r>
      <w:r>
        <w:rPr>
          <w:spacing w:val="-4"/>
          <w:sz w:val="24"/>
        </w:rPr>
        <w:t> </w:t>
      </w:r>
      <w:r>
        <w:rPr>
          <w:sz w:val="24"/>
        </w:rPr>
        <w:t>reorganization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entire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renegotiation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basis of common norms, taking into account the need to give it a developmental </w:t>
      </w:r>
      <w:r>
        <w:rPr>
          <w:spacing w:val="-2"/>
          <w:sz w:val="24"/>
        </w:rPr>
        <w:t>orientation.</w:t>
      </w:r>
    </w:p>
    <w:sectPr>
      <w:pgSz w:w="12240" w:h="15840"/>
      <w:pgMar w:header="727" w:footer="0" w:top="13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5.346642pt;width:99.8pt;height:15.3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614(XXX)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423" w:right="244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13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THIRTIETH ORDINARY SESSION OF THE COUNCIL OF MINISTERS</dc:title>
  <dcterms:created xsi:type="dcterms:W3CDTF">2023-06-07T08:55:22Z</dcterms:created>
  <dcterms:modified xsi:type="dcterms:W3CDTF">2023-06-07T08:55:22Z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