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ACTIVITIES OF THE EXECUTIVE</w:t>
      </w:r>
      <w:r>
        <w:rPr>
          <w:u w:val="none"/>
        </w:rPr>
        <w:t> </w:t>
      </w:r>
      <w:r>
        <w:rPr>
          <w:u w:val="single"/>
        </w:rPr>
        <w:t>SECRETARIAT AT THE UNITED NATIONS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15" w:firstLine="676"/>
        <w:jc w:val="both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15" w:firstLine="676"/>
        <w:jc w:val="both"/>
      </w:pPr>
      <w:r>
        <w:rPr>
          <w:b/>
          <w:u w:val="single"/>
        </w:rPr>
        <w:t>Having examined</w:t>
      </w:r>
      <w:r>
        <w:rPr>
          <w:b/>
        </w:rPr>
        <w:t> </w:t>
      </w:r>
      <w:r>
        <w:rPr/>
        <w:t>the report of the Secretary-General on the activities of the Executive Secretariat of the OAU at the United Nations as well as the report on African candidatures to international</w:t>
      </w:r>
      <w:r>
        <w:rPr>
          <w:spacing w:val="34"/>
        </w:rPr>
        <w:t> </w:t>
      </w:r>
      <w:r>
        <w:rPr/>
        <w:t>organizations</w:t>
      </w:r>
      <w:r>
        <w:rPr>
          <w:spacing w:val="34"/>
        </w:rPr>
        <w:t> </w:t>
      </w:r>
      <w:r>
        <w:rPr/>
        <w:t>and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document</w:t>
      </w:r>
      <w:r>
        <w:rPr>
          <w:spacing w:val="34"/>
        </w:rPr>
        <w:t> </w:t>
      </w:r>
      <w:r>
        <w:rPr/>
        <w:t>on</w:t>
      </w:r>
      <w:r>
        <w:rPr>
          <w:spacing w:val="35"/>
        </w:rPr>
        <w:t> </w:t>
      </w:r>
      <w:r>
        <w:rPr/>
        <w:t>criteria,</w:t>
      </w:r>
      <w:r>
        <w:rPr>
          <w:spacing w:val="35"/>
        </w:rPr>
        <w:t> </w:t>
      </w:r>
      <w:r>
        <w:rPr/>
        <w:t>for</w:t>
      </w:r>
      <w:r>
        <w:rPr>
          <w:spacing w:val="34"/>
        </w:rPr>
        <w:t> </w:t>
      </w:r>
      <w:r>
        <w:rPr/>
        <w:t>candidatures</w:t>
      </w:r>
      <w:r>
        <w:rPr>
          <w:spacing w:val="40"/>
        </w:rPr>
        <w:t> </w:t>
      </w:r>
      <w:r>
        <w:rPr/>
        <w:t>–</w:t>
      </w:r>
      <w:r>
        <w:rPr>
          <w:spacing w:val="18"/>
        </w:rPr>
        <w:t> </w:t>
      </w:r>
      <w:r>
        <w:rPr/>
        <w:t>Document</w:t>
      </w:r>
      <w:r>
        <w:rPr>
          <w:spacing w:val="26"/>
        </w:rPr>
        <w:t> </w:t>
      </w:r>
      <w:r>
        <w:rPr/>
        <w:t>CM/891</w:t>
      </w:r>
    </w:p>
    <w:p>
      <w:pPr>
        <w:pStyle w:val="BodyText"/>
        <w:spacing w:line="251" w:lineRule="exact"/>
        <w:ind w:left="171"/>
      </w:pPr>
      <w:r>
        <w:rPr/>
        <w:t>(XXXI)</w:t>
      </w:r>
      <w:r>
        <w:rPr>
          <w:spacing w:val="6"/>
        </w:rPr>
        <w:t> </w:t>
      </w:r>
      <w:r>
        <w:rPr/>
        <w:t>Annexes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>
          <w:spacing w:val="-5"/>
        </w:rPr>
        <w:t>II,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74" w:lineRule="auto"/>
        <w:ind w:left="171" w:right="117" w:firstLine="676"/>
        <w:jc w:val="both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resolutions</w:t>
      </w:r>
      <w:r>
        <w:rPr>
          <w:spacing w:val="40"/>
        </w:rPr>
        <w:t> </w:t>
      </w:r>
      <w:r>
        <w:rPr/>
        <w:t>CM/351</w:t>
      </w:r>
      <w:r>
        <w:rPr>
          <w:spacing w:val="40"/>
        </w:rPr>
        <w:t> </w:t>
      </w:r>
      <w:r>
        <w:rPr/>
        <w:t>(XXIII),</w:t>
      </w:r>
      <w:r>
        <w:rPr>
          <w:spacing w:val="40"/>
        </w:rPr>
        <w:t> </w:t>
      </w:r>
      <w:r>
        <w:rPr/>
        <w:t>Cm/480</w:t>
      </w:r>
      <w:r>
        <w:rPr>
          <w:spacing w:val="40"/>
        </w:rPr>
        <w:t> </w:t>
      </w:r>
      <w:r>
        <w:rPr/>
        <w:t>(XXV),</w:t>
      </w:r>
      <w:r>
        <w:rPr>
          <w:spacing w:val="40"/>
        </w:rPr>
        <w:t> </w:t>
      </w:r>
      <w:r>
        <w:rPr/>
        <w:t>CM/477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CM/584 </w:t>
      </w:r>
      <w:r>
        <w:rPr>
          <w:spacing w:val="-2"/>
        </w:rPr>
        <w:t>(XXIX),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 w:before="1"/>
        <w:ind w:left="171" w:right="110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of the necessity of continued close co-operation between the other member states of the United Nations and those of the OAU,</w:t>
      </w:r>
    </w:p>
    <w:p>
      <w:pPr>
        <w:pStyle w:val="BodyText"/>
        <w:rPr>
          <w:sz w:val="34"/>
        </w:rPr>
      </w:pPr>
    </w:p>
    <w:p>
      <w:pPr>
        <w:pStyle w:val="BodyText"/>
        <w:spacing w:line="369" w:lineRule="auto" w:before="1"/>
        <w:ind w:left="171" w:right="116" w:firstLine="676"/>
        <w:jc w:val="both"/>
      </w:pPr>
      <w:r>
        <w:rPr>
          <w:b/>
          <w:u w:val="single"/>
        </w:rPr>
        <w:t>Aware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positive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constructive</w:t>
      </w:r>
      <w:r>
        <w:rPr>
          <w:spacing w:val="40"/>
        </w:rPr>
        <w:t> </w:t>
      </w:r>
      <w:r>
        <w:rPr/>
        <w:t>role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representatives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African States play at the United Nations in New York;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16" w:firstLine="676"/>
        <w:jc w:val="both"/>
      </w:pPr>
      <w:r>
        <w:rPr>
          <w:b/>
          <w:u w:val="single"/>
        </w:rPr>
        <w:t>Reaffirming</w:t>
      </w:r>
      <w:r>
        <w:rPr>
          <w:b/>
        </w:rPr>
        <w:t> </w:t>
      </w:r>
      <w:r>
        <w:rPr/>
        <w:t>the need for adequate representation of African Member States in the</w:t>
      </w:r>
      <w:r>
        <w:rPr>
          <w:spacing w:val="40"/>
        </w:rPr>
        <w:t> </w:t>
      </w:r>
      <w:r>
        <w:rPr/>
        <w:t>decision-making bodies of the UN system on the most equitable basis possible amongst Member </w:t>
      </w:r>
      <w:r>
        <w:rPr>
          <w:spacing w:val="-2"/>
        </w:rPr>
        <w:t>States;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4" w:lineRule="auto" w:before="1" w:after="0"/>
        <w:ind w:left="1184" w:right="134" w:hanging="336"/>
        <w:jc w:val="both"/>
        <w:rPr>
          <w:sz w:val="22"/>
        </w:rPr>
      </w:pPr>
      <w:r>
        <w:rPr>
          <w:b/>
          <w:sz w:val="22"/>
        </w:rPr>
        <w:t>TAKE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NOTE </w:t>
      </w:r>
      <w:r>
        <w:rPr>
          <w:sz w:val="22"/>
        </w:rPr>
        <w:t>with</w:t>
      </w:r>
      <w:r>
        <w:rPr>
          <w:spacing w:val="27"/>
          <w:sz w:val="22"/>
        </w:rPr>
        <w:t> </w:t>
      </w:r>
      <w:r>
        <w:rPr>
          <w:sz w:val="22"/>
        </w:rPr>
        <w:t>appreciation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report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Secretary-General on the activities of the Executive Secretariat;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4" w:lineRule="auto" w:before="0" w:after="0"/>
        <w:ind w:left="1183" w:right="109" w:hanging="336"/>
        <w:jc w:val="both"/>
        <w:rPr>
          <w:sz w:val="22"/>
        </w:rPr>
      </w:pPr>
      <w:r>
        <w:rPr>
          <w:b/>
          <w:sz w:val="22"/>
        </w:rPr>
        <w:t>APPROVES </w:t>
      </w:r>
      <w:r>
        <w:rPr>
          <w:sz w:val="22"/>
        </w:rPr>
        <w:t>the African candidature presented for the 33</w:t>
      </w:r>
      <w:r>
        <w:rPr>
          <w:spacing w:val="-14"/>
          <w:sz w:val="22"/>
        </w:rPr>
        <w:t> </w:t>
      </w:r>
      <w:r>
        <w:rPr>
          <w:sz w:val="22"/>
          <w:vertAlign w:val="superscript"/>
        </w:rPr>
        <w:t>r</w:t>
      </w:r>
      <w:r>
        <w:rPr>
          <w:sz w:val="22"/>
          <w:vertAlign w:val="superscript"/>
        </w:rPr>
        <w:t>d</w:t>
      </w:r>
      <w:r>
        <w:rPr>
          <w:sz w:val="22"/>
          <w:vertAlign w:val="baseline"/>
        </w:rPr>
        <w:t> Sessions of the UN</w:t>
      </w:r>
      <w:r>
        <w:rPr>
          <w:spacing w:val="80"/>
          <w:sz w:val="22"/>
          <w:vertAlign w:val="baseline"/>
        </w:rPr>
        <w:t> </w:t>
      </w:r>
      <w:r>
        <w:rPr>
          <w:sz w:val="22"/>
          <w:vertAlign w:val="baseline"/>
        </w:rPr>
        <w:t>General</w:t>
      </w:r>
      <w:r>
        <w:rPr>
          <w:spacing w:val="64"/>
          <w:sz w:val="22"/>
          <w:vertAlign w:val="baseline"/>
        </w:rPr>
        <w:t> </w:t>
      </w:r>
      <w:r>
        <w:rPr>
          <w:sz w:val="22"/>
          <w:vertAlign w:val="baseline"/>
        </w:rPr>
        <w:t>Assembly</w:t>
      </w:r>
      <w:r>
        <w:rPr>
          <w:spacing w:val="64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64"/>
          <w:sz w:val="22"/>
          <w:vertAlign w:val="baseline"/>
        </w:rPr>
        <w:t> </w:t>
      </w:r>
      <w:r>
        <w:rPr>
          <w:sz w:val="22"/>
          <w:vertAlign w:val="baseline"/>
        </w:rPr>
        <w:t>recommended</w:t>
      </w:r>
      <w:r>
        <w:rPr>
          <w:spacing w:val="64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64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64"/>
          <w:sz w:val="22"/>
          <w:vertAlign w:val="baseline"/>
        </w:rPr>
        <w:t> </w:t>
      </w:r>
      <w:r>
        <w:rPr>
          <w:sz w:val="22"/>
          <w:vertAlign w:val="baseline"/>
        </w:rPr>
        <w:t>African</w:t>
      </w:r>
      <w:r>
        <w:rPr>
          <w:spacing w:val="64"/>
          <w:sz w:val="22"/>
          <w:vertAlign w:val="baseline"/>
        </w:rPr>
        <w:t> </w:t>
      </w:r>
      <w:r>
        <w:rPr>
          <w:sz w:val="22"/>
          <w:vertAlign w:val="baseline"/>
        </w:rPr>
        <w:t>Group</w:t>
      </w:r>
      <w:r>
        <w:rPr>
          <w:spacing w:val="64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64"/>
          <w:sz w:val="22"/>
          <w:vertAlign w:val="baseline"/>
        </w:rPr>
        <w:t> </w:t>
      </w:r>
      <w:r>
        <w:rPr>
          <w:sz w:val="22"/>
          <w:vertAlign w:val="baseline"/>
        </w:rPr>
        <w:t>Document</w:t>
      </w:r>
      <w:r>
        <w:rPr>
          <w:spacing w:val="64"/>
          <w:sz w:val="22"/>
          <w:vertAlign w:val="baseline"/>
        </w:rPr>
        <w:t> </w:t>
      </w:r>
      <w:r>
        <w:rPr>
          <w:sz w:val="22"/>
          <w:vertAlign w:val="baseline"/>
        </w:rPr>
        <w:t>CM/891</w:t>
      </w:r>
    </w:p>
    <w:p>
      <w:pPr>
        <w:pStyle w:val="BodyText"/>
        <w:spacing w:line="246" w:lineRule="exact"/>
        <w:ind w:left="1184"/>
      </w:pPr>
      <w:r>
        <w:rPr/>
        <w:t>(XXXI)</w:t>
      </w:r>
      <w:r>
        <w:rPr>
          <w:spacing w:val="6"/>
        </w:rPr>
        <w:t> </w:t>
      </w:r>
      <w:r>
        <w:rPr/>
        <w:t>Annex</w:t>
      </w:r>
      <w:r>
        <w:rPr>
          <w:spacing w:val="6"/>
        </w:rPr>
        <w:t> </w:t>
      </w:r>
      <w:r>
        <w:rPr>
          <w:spacing w:val="-5"/>
        </w:rPr>
        <w:t>I;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13" w:hanging="336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the African Group to pursue its search for ways and means to allow the</w:t>
      </w:r>
      <w:r>
        <w:rPr>
          <w:spacing w:val="40"/>
          <w:sz w:val="22"/>
        </w:rPr>
        <w:t> </w:t>
      </w:r>
      <w:r>
        <w:rPr>
          <w:sz w:val="22"/>
        </w:rPr>
        <w:t>African Group to realise greater successes in the higher interest of the peoples of</w:t>
      </w:r>
      <w:r>
        <w:rPr>
          <w:spacing w:val="80"/>
          <w:sz w:val="22"/>
        </w:rPr>
        <w:t> </w:t>
      </w:r>
      <w:r>
        <w:rPr>
          <w:spacing w:val="-2"/>
          <w:sz w:val="22"/>
        </w:rPr>
        <w:t>Africa;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4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85" w:after="0"/>
        <w:ind w:left="1183" w:right="113" w:hanging="336"/>
        <w:jc w:val="both"/>
        <w:rPr>
          <w:sz w:val="22"/>
        </w:rPr>
      </w:pPr>
      <w:r>
        <w:rPr>
          <w:b/>
          <w:sz w:val="22"/>
        </w:rPr>
        <w:t>RENEWS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United</w:t>
      </w:r>
      <w:r>
        <w:rPr>
          <w:spacing w:val="40"/>
          <w:sz w:val="22"/>
        </w:rPr>
        <w:t> </w:t>
      </w:r>
      <w:r>
        <w:rPr>
          <w:sz w:val="22"/>
        </w:rPr>
        <w:t>Nations</w:t>
      </w:r>
      <w:r>
        <w:rPr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high</w:t>
      </w:r>
      <w:r>
        <w:rPr>
          <w:spacing w:val="40"/>
          <w:sz w:val="22"/>
        </w:rPr>
        <w:t> </w:t>
      </w:r>
      <w:r>
        <w:rPr>
          <w:sz w:val="22"/>
        </w:rPr>
        <w:t>appreciation</w:t>
      </w:r>
      <w:r>
        <w:rPr>
          <w:spacing w:val="40"/>
          <w:sz w:val="22"/>
        </w:rPr>
        <w:t> </w:t>
      </w:r>
      <w:r>
        <w:rPr>
          <w:sz w:val="22"/>
        </w:rPr>
        <w:t>for the</w:t>
      </w:r>
      <w:r>
        <w:rPr>
          <w:spacing w:val="40"/>
          <w:sz w:val="22"/>
        </w:rPr>
        <w:t> </w:t>
      </w:r>
      <w:r>
        <w:rPr>
          <w:sz w:val="22"/>
        </w:rPr>
        <w:t>active</w:t>
      </w:r>
      <w:r>
        <w:rPr>
          <w:spacing w:val="40"/>
          <w:sz w:val="22"/>
        </w:rPr>
        <w:t> </w:t>
      </w:r>
      <w:r>
        <w:rPr>
          <w:sz w:val="22"/>
        </w:rPr>
        <w:t>interest</w:t>
      </w:r>
      <w:r>
        <w:rPr>
          <w:spacing w:val="40"/>
          <w:sz w:val="22"/>
        </w:rPr>
        <w:t> </w:t>
      </w:r>
      <w:r>
        <w:rPr>
          <w:sz w:val="22"/>
        </w:rPr>
        <w:t>he</w:t>
      </w:r>
      <w:r>
        <w:rPr>
          <w:spacing w:val="40"/>
          <w:sz w:val="22"/>
        </w:rPr>
        <w:t> </w:t>
      </w:r>
      <w:r>
        <w:rPr>
          <w:sz w:val="22"/>
        </w:rPr>
        <w:t>has</w:t>
      </w:r>
      <w:r>
        <w:rPr>
          <w:spacing w:val="40"/>
          <w:sz w:val="22"/>
        </w:rPr>
        <w:t> </w:t>
      </w:r>
      <w:r>
        <w:rPr>
          <w:sz w:val="22"/>
        </w:rPr>
        <w:t>shown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regard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problems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laudable efforts that he has</w:t>
      </w:r>
      <w:r>
        <w:rPr>
          <w:spacing w:val="80"/>
          <w:sz w:val="22"/>
        </w:rPr>
        <w:t> </w:t>
      </w:r>
      <w:r>
        <w:rPr>
          <w:sz w:val="22"/>
        </w:rPr>
        <w:t>continued to deploy towards the solution of these problems;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14" w:hanging="336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the African Group and the Executive Secretariat to continue their positive action to safeguard the higher interests of Africa.</w:t>
      </w:r>
    </w:p>
    <w:sectPr>
      <w:pgSz w:w="12240" w:h="15840"/>
      <w:pgMar w:header="701" w:footer="0" w:top="126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279999pt;margin-top:34.068241pt;width:101.55pt;height:14.5pt;mso-position-horizontal-relative:page;mso-position-vertical-relative:page;z-index:-15759360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24"/>
                  </w:rPr>
                  <w:t> </w:t>
                </w:r>
                <w:r>
                  <w:rPr/>
                  <w:t>625</w:t>
                </w:r>
                <w:r>
                  <w:rPr>
                    <w:spacing w:val="25"/>
                  </w:rPr>
                  <w:t> </w:t>
                </w:r>
                <w:r>
                  <w:rPr>
                    <w:spacing w:val="-2"/>
                  </w:rPr>
                  <w:t>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297" w:right="25" w:hanging="778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13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2023-06-07T08:55:53Z</dcterms:created>
  <dcterms:modified xsi:type="dcterms:W3CDTF">2023-06-07T08:55:53Z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