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72" w:lineRule="auto"/>
        <w:rPr>
          <w:u w:val="none"/>
        </w:rPr>
      </w:pPr>
      <w:r>
        <w:rPr/>
        <w:pict>
          <v:rect style="position:absolute;margin-left:249.119995pt;margin-top:51.089523pt;width:130.32pt;height:.96pt;mso-position-horizontal-relative:page;mso-position-vertical-relative:paragraph;z-index:15729152" id="docshape2" filled="true" fillcolor="#000000" stroked="false">
            <v:fill type="solid"/>
            <w10:wrap type="none"/>
          </v:rect>
        </w:pict>
      </w:r>
      <w:r>
        <w:rPr>
          <w:u w:val="single"/>
        </w:rPr>
        <w:t>DRAFT RESOLUTION ON MEASURES TO BE TAKEN AGAINST NEO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u w:val="none"/>
        </w:rPr>
        <w:t> </w:t>
      </w:r>
      <w:r>
        <w:rPr>
          <w:u w:val="single"/>
        </w:rPr>
        <w:t>COLONIALIST MANOEUVRES AND FOREIGN MILITARY IN TER-</w:t>
      </w:r>
      <w:r>
        <w:rPr>
          <w:u w:val="none"/>
        </w:rPr>
        <w:t> VENTIONS IN AFRICA*</w:t>
      </w:r>
      <w:r>
        <w:rPr>
          <w:spacing w:val="-16"/>
          <w:u w:val="none"/>
        </w:rPr>
        <w:t> </w:t>
      </w:r>
      <w:r>
        <w:rPr>
          <w:u w:val="none"/>
          <w:vertAlign w:val="superscript"/>
        </w:rPr>
        <w:t>1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374" w:lineRule="auto" w:before="96"/>
        <w:ind w:left="171" w:firstLine="676"/>
      </w:pPr>
      <w:r>
        <w:rPr/>
        <w:t>The Council of Ministers of the Organization of African Unity, meeting in its Thirty-First Ordinary Session in Khartoum, Democratic Republic of the Sudan, from 7 to 18 July 1978,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measures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taken</w:t>
      </w:r>
      <w:r>
        <w:rPr>
          <w:spacing w:val="40"/>
        </w:rPr>
        <w:t> </w:t>
      </w:r>
      <w:r>
        <w:rPr/>
        <w:t>against</w:t>
      </w:r>
      <w:r>
        <w:rPr>
          <w:spacing w:val="40"/>
        </w:rPr>
        <w:t> </w:t>
      </w:r>
      <w:r>
        <w:rPr/>
        <w:t>neo-colonialist</w:t>
      </w:r>
      <w:r>
        <w:rPr>
          <w:spacing w:val="40"/>
        </w:rPr>
        <w:t> </w:t>
      </w:r>
      <w:r>
        <w:rPr/>
        <w:t>manoeuvres</w:t>
      </w:r>
      <w:r>
        <w:rPr>
          <w:spacing w:val="40"/>
        </w:rPr>
        <w:t> </w:t>
      </w:r>
      <w:r>
        <w:rPr/>
        <w:t>and foreign military interventions in Africa,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Considering</w:t>
      </w:r>
      <w:r>
        <w:rPr>
          <w:b/>
          <w:spacing w:val="80"/>
        </w:rPr>
        <w:t> </w:t>
      </w:r>
      <w:r>
        <w:rPr/>
        <w:t>that</w:t>
      </w:r>
      <w:r>
        <w:rPr>
          <w:spacing w:val="71"/>
        </w:rPr>
        <w:t> </w:t>
      </w:r>
      <w:r>
        <w:rPr/>
        <w:t>African</w:t>
      </w:r>
      <w:r>
        <w:rPr>
          <w:spacing w:val="71"/>
        </w:rPr>
        <w:t> </w:t>
      </w:r>
      <w:r>
        <w:rPr/>
        <w:t>States</w:t>
      </w:r>
      <w:r>
        <w:rPr>
          <w:spacing w:val="71"/>
        </w:rPr>
        <w:t> </w:t>
      </w:r>
      <w:r>
        <w:rPr/>
        <w:t>need</w:t>
      </w:r>
      <w:r>
        <w:rPr>
          <w:spacing w:val="71"/>
        </w:rPr>
        <w:t> </w:t>
      </w:r>
      <w:r>
        <w:rPr/>
        <w:t>peace</w:t>
      </w:r>
      <w:r>
        <w:rPr>
          <w:spacing w:val="71"/>
        </w:rPr>
        <w:t> </w:t>
      </w:r>
      <w:r>
        <w:rPr/>
        <w:t>and</w:t>
      </w:r>
      <w:r>
        <w:rPr>
          <w:spacing w:val="71"/>
        </w:rPr>
        <w:t> </w:t>
      </w:r>
      <w:r>
        <w:rPr/>
        <w:t>security</w:t>
      </w:r>
      <w:r>
        <w:rPr>
          <w:spacing w:val="71"/>
        </w:rPr>
        <w:t> </w:t>
      </w:r>
      <w:r>
        <w:rPr/>
        <w:t>in</w:t>
      </w:r>
      <w:r>
        <w:rPr>
          <w:spacing w:val="71"/>
        </w:rPr>
        <w:t> </w:t>
      </w:r>
      <w:r>
        <w:rPr/>
        <w:t>order</w:t>
      </w:r>
      <w:r>
        <w:rPr>
          <w:spacing w:val="71"/>
        </w:rPr>
        <w:t> </w:t>
      </w:r>
      <w:r>
        <w:rPr/>
        <w:t>to</w:t>
      </w:r>
      <w:r>
        <w:rPr>
          <w:spacing w:val="71"/>
        </w:rPr>
        <w:t> </w:t>
      </w:r>
      <w:r>
        <w:rPr/>
        <w:t>promote</w:t>
      </w:r>
      <w:r>
        <w:rPr>
          <w:spacing w:val="71"/>
        </w:rPr>
        <w:t> </w:t>
      </w:r>
      <w:r>
        <w:rPr/>
        <w:t>their </w:t>
      </w:r>
      <w:r>
        <w:rPr>
          <w:spacing w:val="-2"/>
        </w:rPr>
        <w:t>development;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fact that the African Continent should not be the battle of the conflict of world powers;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firstLine="676"/>
      </w:pPr>
      <w:r>
        <w:rPr>
          <w:b/>
          <w:u w:val="single"/>
        </w:rPr>
        <w:t>Reaffirming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Africans</w:t>
      </w:r>
      <w:r>
        <w:rPr>
          <w:spacing w:val="40"/>
        </w:rPr>
        <w:t> </w:t>
      </w:r>
      <w:r>
        <w:rPr/>
        <w:t>can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should</w:t>
      </w:r>
      <w:r>
        <w:rPr>
          <w:spacing w:val="40"/>
        </w:rPr>
        <w:t> </w:t>
      </w:r>
      <w:r>
        <w:rPr/>
        <w:t>among</w:t>
      </w:r>
      <w:r>
        <w:rPr>
          <w:spacing w:val="40"/>
        </w:rPr>
        <w:t> </w:t>
      </w:r>
      <w:r>
        <w:rPr/>
        <w:t>themselves</w:t>
      </w:r>
      <w:r>
        <w:rPr>
          <w:spacing w:val="40"/>
        </w:rPr>
        <w:t> </w:t>
      </w:r>
      <w:r>
        <w:rPr/>
        <w:t>settle</w:t>
      </w:r>
      <w:r>
        <w:rPr>
          <w:spacing w:val="40"/>
        </w:rPr>
        <w:t> </w:t>
      </w:r>
      <w:r>
        <w:rPr/>
        <w:t>any</w:t>
      </w:r>
      <w:r>
        <w:rPr>
          <w:spacing w:val="40"/>
        </w:rPr>
        <w:t> </w:t>
      </w:r>
      <w:r>
        <w:rPr/>
        <w:t>disputes</w:t>
      </w:r>
      <w:r>
        <w:rPr>
          <w:spacing w:val="40"/>
        </w:rPr>
        <w:t> </w:t>
      </w:r>
      <w:r>
        <w:rPr/>
        <w:t>that might arise between them;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848"/>
      </w:pPr>
      <w:r>
        <w:rPr>
          <w:b/>
          <w:u w:val="single"/>
        </w:rPr>
        <w:t>Conscious</w:t>
      </w:r>
      <w:r>
        <w:rPr>
          <w:b/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principles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sovereignty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2"/>
        </w:rPr>
        <w:t>States: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0" w:hanging="336"/>
        <w:jc w:val="left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37"/>
          <w:sz w:val="22"/>
        </w:rPr>
        <w:t> </w:t>
      </w:r>
      <w:r>
        <w:rPr>
          <w:sz w:val="22"/>
        </w:rPr>
        <w:t>determination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pursue</w:t>
      </w:r>
      <w:r>
        <w:rPr>
          <w:spacing w:val="37"/>
          <w:sz w:val="22"/>
        </w:rPr>
        <w:t> </w:t>
      </w:r>
      <w:r>
        <w:rPr>
          <w:sz w:val="22"/>
        </w:rPr>
        <w:t>its</w:t>
      </w:r>
      <w:r>
        <w:rPr>
          <w:spacing w:val="37"/>
          <w:sz w:val="22"/>
        </w:rPr>
        <w:t> </w:t>
      </w:r>
      <w:r>
        <w:rPr>
          <w:sz w:val="22"/>
        </w:rPr>
        <w:t>struggle</w:t>
      </w:r>
      <w:r>
        <w:rPr>
          <w:spacing w:val="37"/>
          <w:sz w:val="22"/>
        </w:rPr>
        <w:t> </w:t>
      </w:r>
      <w:r>
        <w:rPr>
          <w:sz w:val="22"/>
        </w:rPr>
        <w:t>for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total</w:t>
      </w:r>
      <w:r>
        <w:rPr>
          <w:spacing w:val="36"/>
          <w:sz w:val="22"/>
        </w:rPr>
        <w:t> </w:t>
      </w:r>
      <w:r>
        <w:rPr>
          <w:sz w:val="22"/>
        </w:rPr>
        <w:t>liberation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 peoples of Africa so as to put an end to all forms of domination;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74" w:lineRule="auto" w:before="0" w:after="0"/>
        <w:ind w:left="1184" w:right="115" w:hanging="336"/>
        <w:jc w:val="left"/>
        <w:rPr>
          <w:sz w:val="22"/>
        </w:rPr>
      </w:pPr>
      <w:r>
        <w:rPr>
          <w:b/>
          <w:sz w:val="22"/>
        </w:rPr>
        <w:t>DECIDES</w:t>
      </w:r>
      <w:r>
        <w:rPr>
          <w:b/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increase</w:t>
      </w:r>
      <w:r>
        <w:rPr>
          <w:spacing w:val="80"/>
          <w:sz w:val="22"/>
        </w:rPr>
        <w:t> </w:t>
      </w:r>
      <w:r>
        <w:rPr>
          <w:sz w:val="22"/>
        </w:rPr>
        <w:t>its</w:t>
      </w:r>
      <w:r>
        <w:rPr>
          <w:spacing w:val="80"/>
          <w:sz w:val="22"/>
        </w:rPr>
        <w:t> </w:t>
      </w:r>
      <w:r>
        <w:rPr>
          <w:sz w:val="22"/>
        </w:rPr>
        <w:t>support</w:t>
      </w:r>
      <w:r>
        <w:rPr>
          <w:spacing w:val="80"/>
          <w:sz w:val="22"/>
        </w:rPr>
        <w:t> </w:t>
      </w:r>
      <w:r>
        <w:rPr>
          <w:sz w:val="22"/>
        </w:rPr>
        <w:t>and</w:t>
      </w:r>
      <w:r>
        <w:rPr>
          <w:spacing w:val="80"/>
          <w:sz w:val="22"/>
        </w:rPr>
        <w:t> </w:t>
      </w:r>
      <w:r>
        <w:rPr>
          <w:sz w:val="22"/>
        </w:rPr>
        <w:t>assistance</w:t>
      </w:r>
      <w:r>
        <w:rPr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Liberation</w:t>
      </w:r>
      <w:r>
        <w:rPr>
          <w:spacing w:val="80"/>
          <w:sz w:val="22"/>
        </w:rPr>
        <w:t> </w:t>
      </w:r>
      <w:r>
        <w:rPr>
          <w:sz w:val="22"/>
        </w:rPr>
        <w:t>Movements</w:t>
      </w:r>
      <w:r>
        <w:rPr>
          <w:spacing w:val="80"/>
          <w:sz w:val="22"/>
        </w:rPr>
        <w:t> </w:t>
      </w:r>
      <w:r>
        <w:rPr>
          <w:sz w:val="22"/>
        </w:rPr>
        <w:t>in Southern Africa;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3" w:right="108" w:hanging="336"/>
        <w:jc w:val="left"/>
        <w:rPr>
          <w:sz w:val="22"/>
        </w:rPr>
      </w:pPr>
      <w:r>
        <w:rPr>
          <w:b/>
          <w:sz w:val="22"/>
        </w:rPr>
        <w:t>REJECTS</w:t>
      </w:r>
      <w:r>
        <w:rPr>
          <w:b/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b/>
          <w:sz w:val="22"/>
        </w:rPr>
        <w:t>CONDEMNS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existence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foreign</w:t>
      </w:r>
      <w:r>
        <w:rPr>
          <w:spacing w:val="40"/>
          <w:sz w:val="22"/>
        </w:rPr>
        <w:t> </w:t>
      </w:r>
      <w:r>
        <w:rPr>
          <w:sz w:val="22"/>
        </w:rPr>
        <w:t>military</w:t>
      </w:r>
      <w:r>
        <w:rPr>
          <w:spacing w:val="40"/>
          <w:sz w:val="22"/>
        </w:rPr>
        <w:t> </w:t>
      </w:r>
      <w:r>
        <w:rPr>
          <w:sz w:val="22"/>
        </w:rPr>
        <w:t>bases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Africa and pacts with extra-African powers;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5" w:hanging="336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sz w:val="22"/>
        </w:rPr>
        <w:t>upon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strengthen</w:t>
      </w:r>
      <w:r>
        <w:rPr>
          <w:spacing w:val="40"/>
          <w:sz w:val="22"/>
        </w:rPr>
        <w:t> </w:t>
      </w:r>
      <w:r>
        <w:rPr>
          <w:sz w:val="22"/>
        </w:rPr>
        <w:t>cooperation</w:t>
      </w:r>
      <w:r>
        <w:rPr>
          <w:spacing w:val="40"/>
          <w:sz w:val="22"/>
        </w:rPr>
        <w:t> </w:t>
      </w:r>
      <w:r>
        <w:rPr>
          <w:sz w:val="22"/>
        </w:rPr>
        <w:t>among</w:t>
      </w:r>
      <w:r>
        <w:rPr>
          <w:spacing w:val="40"/>
          <w:sz w:val="22"/>
        </w:rPr>
        <w:t> </w:t>
      </w:r>
      <w:r>
        <w:rPr>
          <w:sz w:val="22"/>
        </w:rPr>
        <w:t>themselves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view to building a prosperous African society;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37"/>
        <w:jc w:val="left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right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each</w:t>
      </w:r>
      <w:r>
        <w:rPr>
          <w:spacing w:val="7"/>
          <w:sz w:val="22"/>
        </w:rPr>
        <w:t> </w:t>
      </w:r>
      <w:r>
        <w:rPr>
          <w:sz w:val="22"/>
        </w:rPr>
        <w:t>African</w:t>
      </w:r>
      <w:r>
        <w:rPr>
          <w:spacing w:val="8"/>
          <w:sz w:val="22"/>
        </w:rPr>
        <w:t> </w:t>
      </w:r>
      <w:r>
        <w:rPr>
          <w:sz w:val="22"/>
        </w:rPr>
        <w:t>People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choose</w:t>
      </w:r>
      <w:r>
        <w:rPr>
          <w:spacing w:val="8"/>
          <w:sz w:val="22"/>
        </w:rPr>
        <w:t> </w:t>
      </w:r>
      <w:r>
        <w:rPr>
          <w:sz w:val="22"/>
        </w:rPr>
        <w:t>its</w:t>
      </w:r>
      <w:r>
        <w:rPr>
          <w:spacing w:val="7"/>
          <w:sz w:val="22"/>
        </w:rPr>
        <w:t> </w:t>
      </w:r>
      <w:r>
        <w:rPr>
          <w:sz w:val="22"/>
        </w:rPr>
        <w:t>own</w:t>
      </w:r>
      <w:r>
        <w:rPr>
          <w:spacing w:val="8"/>
          <w:sz w:val="22"/>
        </w:rPr>
        <w:t> </w:t>
      </w:r>
      <w:r>
        <w:rPr>
          <w:sz w:val="22"/>
        </w:rPr>
        <w:t>political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system;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94.559998pt;margin-top:8.942486pt;width:135.360pt;height:.24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37" w:lineRule="auto" w:before="83"/>
        <w:ind w:left="171" w:right="420" w:firstLine="0"/>
        <w:jc w:val="left"/>
        <w:rPr>
          <w:sz w:val="19"/>
        </w:rPr>
      </w:pPr>
      <w:r>
        <w:rPr>
          <w:sz w:val="19"/>
          <w:vertAlign w:val="superscript"/>
        </w:rPr>
        <w:t>1</w:t>
      </w:r>
      <w:r>
        <w:rPr>
          <w:spacing w:val="-11"/>
          <w:sz w:val="19"/>
          <w:vertAlign w:val="baseline"/>
        </w:rPr>
        <w:t> </w:t>
      </w:r>
      <w:r>
        <w:rPr>
          <w:sz w:val="19"/>
          <w:vertAlign w:val="baseline"/>
        </w:rPr>
        <w:t>*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Since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Council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failed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to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reach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a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decision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on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this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Draft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Res,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it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was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referred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to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Assembly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Heads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of State and Government for consideration.</w:t>
      </w:r>
    </w:p>
    <w:p>
      <w:pPr>
        <w:spacing w:after="0" w:line="237" w:lineRule="auto"/>
        <w:jc w:val="left"/>
        <w:rPr>
          <w:sz w:val="19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96" w:after="0"/>
        <w:ind w:left="1184" w:right="111" w:hanging="336"/>
        <w:jc w:val="left"/>
        <w:rPr>
          <w:sz w:val="22"/>
        </w:rPr>
      </w:pPr>
      <w:r>
        <w:rPr>
          <w:b/>
          <w:sz w:val="22"/>
        </w:rPr>
        <w:t>STRONGLY</w:t>
      </w:r>
      <w:r>
        <w:rPr>
          <w:b/>
          <w:spacing w:val="80"/>
          <w:w w:val="150"/>
          <w:sz w:val="22"/>
        </w:rPr>
        <w:t> </w:t>
      </w:r>
      <w:r>
        <w:rPr>
          <w:b/>
          <w:sz w:val="22"/>
        </w:rPr>
        <w:t>REITERATES</w:t>
      </w:r>
      <w:r>
        <w:rPr>
          <w:b/>
          <w:spacing w:val="80"/>
          <w:w w:val="150"/>
          <w:sz w:val="22"/>
        </w:rPr>
        <w:t> </w:t>
      </w:r>
      <w:r>
        <w:rPr>
          <w:sz w:val="22"/>
        </w:rPr>
        <w:t>its</w:t>
      </w:r>
      <w:r>
        <w:rPr>
          <w:spacing w:val="80"/>
          <w:w w:val="150"/>
          <w:sz w:val="22"/>
        </w:rPr>
        <w:t> </w:t>
      </w:r>
      <w:r>
        <w:rPr>
          <w:sz w:val="22"/>
        </w:rPr>
        <w:t>respect</w:t>
      </w:r>
      <w:r>
        <w:rPr>
          <w:spacing w:val="80"/>
          <w:w w:val="150"/>
          <w:sz w:val="22"/>
        </w:rPr>
        <w:t> </w:t>
      </w:r>
      <w:r>
        <w:rPr>
          <w:sz w:val="22"/>
        </w:rPr>
        <w:t>for</w:t>
      </w:r>
      <w:r>
        <w:rPr>
          <w:spacing w:val="80"/>
          <w:w w:val="150"/>
          <w:sz w:val="22"/>
        </w:rPr>
        <w:t> </w:t>
      </w:r>
      <w:r>
        <w:rPr>
          <w:sz w:val="22"/>
        </w:rPr>
        <w:t>territorial</w:t>
      </w:r>
      <w:r>
        <w:rPr>
          <w:spacing w:val="80"/>
          <w:w w:val="150"/>
          <w:sz w:val="22"/>
        </w:rPr>
        <w:t> </w:t>
      </w:r>
      <w:r>
        <w:rPr>
          <w:sz w:val="22"/>
        </w:rPr>
        <w:t>integrity</w:t>
      </w:r>
      <w:r>
        <w:rPr>
          <w:spacing w:val="80"/>
          <w:w w:val="150"/>
          <w:sz w:val="22"/>
        </w:rPr>
        <w:t> </w:t>
      </w:r>
      <w:r>
        <w:rPr>
          <w:sz w:val="22"/>
        </w:rPr>
        <w:t>and</w:t>
      </w:r>
      <w:r>
        <w:rPr>
          <w:spacing w:val="80"/>
          <w:w w:val="150"/>
          <w:sz w:val="22"/>
        </w:rPr>
        <w:t> </w:t>
      </w:r>
      <w:r>
        <w:rPr>
          <w:sz w:val="22"/>
        </w:rPr>
        <w:t>for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 sovereignty of all states;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12" w:hanging="336"/>
        <w:jc w:val="left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33"/>
          <w:sz w:val="22"/>
        </w:rPr>
        <w:t> </w:t>
      </w:r>
      <w:r>
        <w:rPr>
          <w:sz w:val="22"/>
        </w:rPr>
        <w:t>commitment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peaceful</w:t>
      </w:r>
      <w:r>
        <w:rPr>
          <w:spacing w:val="33"/>
          <w:sz w:val="22"/>
        </w:rPr>
        <w:t> </w:t>
      </w:r>
      <w:r>
        <w:rPr>
          <w:sz w:val="22"/>
        </w:rPr>
        <w:t>settlement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disputes</w:t>
      </w:r>
      <w:r>
        <w:rPr>
          <w:spacing w:val="33"/>
          <w:sz w:val="22"/>
        </w:rPr>
        <w:t> </w:t>
      </w:r>
      <w:r>
        <w:rPr>
          <w:sz w:val="22"/>
        </w:rPr>
        <w:t>between</w:t>
      </w:r>
      <w:r>
        <w:rPr>
          <w:spacing w:val="34"/>
          <w:sz w:val="22"/>
        </w:rPr>
        <w:t> </w:t>
      </w:r>
      <w:r>
        <w:rPr>
          <w:sz w:val="22"/>
        </w:rPr>
        <w:t>states so as not to pave the way for foreign intervention in Africa;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1" w:after="0"/>
        <w:ind w:left="1184" w:right="116" w:hanging="336"/>
        <w:jc w:val="left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80"/>
          <w:sz w:val="22"/>
        </w:rPr>
        <w:t> </w:t>
      </w:r>
      <w:r>
        <w:rPr>
          <w:sz w:val="22"/>
        </w:rPr>
        <w:t>its</w:t>
      </w:r>
      <w:r>
        <w:rPr>
          <w:spacing w:val="80"/>
          <w:sz w:val="22"/>
        </w:rPr>
        <w:t> </w:t>
      </w:r>
      <w:r>
        <w:rPr>
          <w:sz w:val="22"/>
        </w:rPr>
        <w:t>determination</w:t>
      </w:r>
      <w:r>
        <w:rPr>
          <w:spacing w:val="80"/>
          <w:sz w:val="22"/>
        </w:rPr>
        <w:t> </w:t>
      </w:r>
      <w:r>
        <w:rPr>
          <w:sz w:val="22"/>
        </w:rPr>
        <w:t>and</w:t>
      </w:r>
      <w:r>
        <w:rPr>
          <w:spacing w:val="80"/>
          <w:sz w:val="22"/>
        </w:rPr>
        <w:t> </w:t>
      </w:r>
      <w:r>
        <w:rPr>
          <w:sz w:val="22"/>
        </w:rPr>
        <w:t>commitment</w:t>
      </w:r>
      <w:r>
        <w:rPr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a</w:t>
      </w:r>
      <w:r>
        <w:rPr>
          <w:spacing w:val="80"/>
          <w:sz w:val="22"/>
        </w:rPr>
        <w:t> </w:t>
      </w:r>
      <w:r>
        <w:rPr>
          <w:sz w:val="22"/>
        </w:rPr>
        <w:t>genuine</w:t>
      </w:r>
      <w:r>
        <w:rPr>
          <w:spacing w:val="80"/>
          <w:sz w:val="22"/>
        </w:rPr>
        <w:t> </w:t>
      </w:r>
      <w:r>
        <w:rPr>
          <w:sz w:val="22"/>
        </w:rPr>
        <w:t>policy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non- </w:t>
      </w:r>
      <w:r>
        <w:rPr>
          <w:spacing w:val="-2"/>
          <w:sz w:val="22"/>
        </w:rPr>
        <w:t>alignment.</w:t>
      </w:r>
    </w:p>
    <w:sectPr>
      <w:pgSz w:w="12240" w:h="15840"/>
      <w:pgMar w:header="701" w:footer="0" w:top="94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279999pt;margin-top:34.068241pt;width:101.55pt;height:14.5pt;mso-position-horizontal-relative:page;mso-position-vertical-relative:page;z-index:-15764992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24"/>
                  </w:rPr>
                  <w:t> </w:t>
                </w:r>
                <w:r>
                  <w:rPr/>
                  <w:t>638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(XXXI)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938" w:right="883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5" w:hanging="33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COUNCIL OF MINISTERS ADOPTED AT ITS THIRTY-FIRST ORDINARY SESSION AND APPROVED BY THE FIFTEENTH ORDINARY SESSION OF THE ASSEMBLY OF HEADS OF STATE AND GOVERNMENT</dc:title>
  <dcterms:created xsi:type="dcterms:W3CDTF">2023-06-07T08:56:32Z</dcterms:created>
  <dcterms:modified xsi:type="dcterms:W3CDTF">2023-06-07T08:56:32Z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