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MILITARY INTERVENTIONS IN AFRICA AND</w:t>
      </w:r>
      <w:r>
        <w:rPr>
          <w:u w:val="none"/>
        </w:rPr>
        <w:t> </w:t>
      </w:r>
      <w:r>
        <w:rPr>
          <w:u w:val="single"/>
        </w:rPr>
        <w:t>ON MEASURES TO BE TAKEN AGAINST NEO</w:t>
      </w:r>
      <w:r>
        <w:rPr>
          <w:spacing w:val="-1"/>
          <w:u w:val="single"/>
        </w:rPr>
        <w:t> </w:t>
      </w:r>
      <w:r>
        <w:rPr>
          <w:u w:val="single"/>
        </w:rPr>
        <w:t>-COLONIALIST</w:t>
      </w:r>
      <w:r>
        <w:rPr>
          <w:u w:val="none"/>
        </w:rPr>
        <w:t> </w:t>
      </w:r>
      <w:r>
        <w:rPr>
          <w:u w:val="single"/>
        </w:rPr>
        <w:t>MANOEUVRES AND INTERVENTIONS IN AFRICA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0" w:firstLine="677"/>
        <w:jc w:val="both"/>
      </w:pPr>
      <w:r>
        <w:rPr>
          <w:b/>
          <w:u w:val="single"/>
        </w:rPr>
        <w:t>Bearing in mind</w:t>
      </w:r>
      <w:r>
        <w:rPr>
          <w:b/>
          <w:spacing w:val="40"/>
        </w:rPr>
        <w:t> </w:t>
      </w:r>
      <w:r>
        <w:rPr/>
        <w:t>the principles and objectives of the OAU Charter and recalling the</w:t>
      </w:r>
      <w:r>
        <w:rPr>
          <w:spacing w:val="40"/>
        </w:rPr>
        <w:t> </w:t>
      </w:r>
      <w:r>
        <w:rPr/>
        <w:t>solemn</w:t>
      </w:r>
      <w:r>
        <w:rPr>
          <w:spacing w:val="40"/>
        </w:rPr>
        <w:t> </w:t>
      </w:r>
      <w:r>
        <w:rPr/>
        <w:t>commitment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work</w:t>
      </w:r>
      <w:r>
        <w:rPr>
          <w:spacing w:val="40"/>
        </w:rPr>
        <w:t> </w:t>
      </w:r>
      <w:r>
        <w:rPr/>
        <w:t>towards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complete</w:t>
      </w:r>
      <w:r>
        <w:rPr>
          <w:spacing w:val="40"/>
        </w:rPr>
        <w:t> </w:t>
      </w:r>
      <w:r>
        <w:rPr/>
        <w:t>eradication</w:t>
      </w:r>
      <w:r>
        <w:rPr>
          <w:spacing w:val="40"/>
        </w:rPr>
        <w:t> </w:t>
      </w:r>
      <w:r>
        <w:rPr/>
        <w:t>of colonialism and for the promotion of a genuine inter-African co-operation,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18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all the aspects of the grave situation created throughout the Continent by various non-African forces to impede the process of decolonization and undermine the independence and sovereignty of African States,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 w:before="1"/>
        <w:ind w:left="171" w:right="114" w:firstLine="676"/>
        <w:jc w:val="both"/>
      </w:pPr>
      <w:r>
        <w:rPr>
          <w:b/>
          <w:u w:val="single"/>
        </w:rPr>
        <w:t>Seriously concerned</w:t>
      </w:r>
      <w:r>
        <w:rPr>
          <w:b/>
        </w:rPr>
        <w:t> </w:t>
      </w:r>
      <w:r>
        <w:rPr/>
        <w:t>with the policy of interference, aggression, intervention and the encouragement of expansionism of external forces of domination and exploitation against the</w:t>
      </w:r>
      <w:r>
        <w:rPr>
          <w:spacing w:val="40"/>
        </w:rPr>
        <w:t> </w:t>
      </w:r>
      <w:r>
        <w:rPr/>
        <w:t>States and peoples of Africa especially since the collapse of the Portugese colonial empire,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30" w:firstLine="676"/>
        <w:jc w:val="both"/>
      </w:pPr>
      <w:r>
        <w:rPr>
          <w:b/>
          <w:u w:val="single"/>
        </w:rPr>
        <w:t>Seriously alarmed</w:t>
      </w:r>
      <w:r>
        <w:rPr>
          <w:b/>
        </w:rPr>
        <w:t> </w:t>
      </w:r>
      <w:r>
        <w:rPr/>
        <w:t>by intrusion of the number of foreign powers in various parts of the continent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their</w:t>
      </w:r>
      <w:r>
        <w:rPr>
          <w:spacing w:val="27"/>
        </w:rPr>
        <w:t> </w:t>
      </w:r>
      <w:r>
        <w:rPr/>
        <w:t>relentless</w:t>
      </w:r>
      <w:r>
        <w:rPr>
          <w:spacing w:val="27"/>
        </w:rPr>
        <w:t> </w:t>
      </w:r>
      <w:r>
        <w:rPr/>
        <w:t>efforts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create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perpetuate</w:t>
      </w:r>
      <w:r>
        <w:rPr>
          <w:spacing w:val="26"/>
        </w:rPr>
        <w:t> </w:t>
      </w:r>
      <w:r>
        <w:rPr/>
        <w:t>conflicts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artificial</w:t>
      </w:r>
      <w:r>
        <w:rPr>
          <w:spacing w:val="26"/>
        </w:rPr>
        <w:t> </w:t>
      </w:r>
      <w:r>
        <w:rPr/>
        <w:t>divisions</w:t>
      </w:r>
      <w:r>
        <w:rPr>
          <w:spacing w:val="26"/>
        </w:rPr>
        <w:t> </w:t>
      </w:r>
      <w:r>
        <w:rPr/>
        <w:t>and so disunity so as to check the momentum of solidarity and the African people’s desire for unity;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1" w:firstLine="676"/>
        <w:jc w:val="both"/>
      </w:pPr>
      <w:r>
        <w:rPr>
          <w:b/>
          <w:u w:val="single"/>
        </w:rPr>
        <w:t>Expressing</w:t>
      </w:r>
      <w:r>
        <w:rPr>
          <w:b/>
        </w:rPr>
        <w:t> </w:t>
      </w:r>
      <w:r>
        <w:rPr/>
        <w:t>its profound concern in the face of the dangers that proliferation of acts of interference in the affairs of the Continent pose to</w:t>
      </w:r>
      <w:r>
        <w:rPr>
          <w:spacing w:val="40"/>
        </w:rPr>
        <w:t> </w:t>
      </w:r>
      <w:r>
        <w:rPr/>
        <w:t>the very existence of the Organization of</w:t>
      </w:r>
      <w:r>
        <w:rPr>
          <w:spacing w:val="40"/>
        </w:rPr>
        <w:t> </w:t>
      </w:r>
      <w:r>
        <w:rPr/>
        <w:t>African Unity, and conscious of the necessity to prevent these acts of interference as well as any attempt to impose on Africa solutions of African problems from outside,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16" w:firstLine="676"/>
        <w:jc w:val="both"/>
      </w:pPr>
      <w:r>
        <w:rPr>
          <w:b/>
          <w:u w:val="single"/>
        </w:rPr>
        <w:t>Noting with indignation</w:t>
      </w:r>
      <w:r>
        <w:rPr>
          <w:b/>
        </w:rPr>
        <w:t> </w:t>
      </w:r>
      <w:r>
        <w:rPr/>
        <w:t>that despite the unanimous censure by the international community, the imperialist powers persist in the use of mercenaries against independent African States in a bid to impose upon them regimes loyal to them,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5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policy of non-alignment is one of the fundamental options of the Organization since its creation and a basic condition for the building and security of an</w:t>
      </w:r>
      <w:r>
        <w:rPr>
          <w:spacing w:val="40"/>
        </w:rPr>
        <w:t> </w:t>
      </w:r>
      <w:r>
        <w:rPr/>
        <w:t>independent, united and fraternal Africa;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0" w:hanging="336"/>
        <w:jc w:val="both"/>
        <w:rPr>
          <w:sz w:val="22"/>
        </w:rPr>
      </w:pPr>
      <w:r>
        <w:rPr>
          <w:b/>
          <w:sz w:val="22"/>
        </w:rPr>
        <w:t>STRONGLY DENOUNCES </w:t>
      </w:r>
      <w:r>
        <w:rPr>
          <w:sz w:val="22"/>
        </w:rPr>
        <w:t>the policy of force, interference from any source whatsoever against Africa to recolonize the continent;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5" w:hanging="336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initiatives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actions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contravene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principles</w:t>
      </w:r>
      <w:r>
        <w:rPr>
          <w:spacing w:val="40"/>
          <w:sz w:val="22"/>
        </w:rPr>
        <w:t> </w:t>
      </w:r>
      <w:r>
        <w:rPr>
          <w:sz w:val="22"/>
        </w:rPr>
        <w:t>and objectives of the Organization and encourage attempts at dominating and dividing </w:t>
      </w:r>
      <w:r>
        <w:rPr>
          <w:spacing w:val="-2"/>
          <w:sz w:val="22"/>
        </w:rPr>
        <w:t>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4" w:hanging="336"/>
        <w:jc w:val="both"/>
        <w:rPr>
          <w:sz w:val="22"/>
        </w:rPr>
      </w:pPr>
      <w:r>
        <w:rPr>
          <w:b/>
          <w:sz w:val="22"/>
        </w:rPr>
        <w:t>DECLARES </w:t>
      </w:r>
      <w:r>
        <w:rPr>
          <w:sz w:val="22"/>
        </w:rPr>
        <w:t>that peace and security of African States are contingent upon strict adherence to the principles of peoples’ right to self</w:t>
      </w:r>
      <w:r>
        <w:rPr>
          <w:spacing w:val="-14"/>
          <w:sz w:val="22"/>
        </w:rPr>
        <w:t> </w:t>
      </w:r>
      <w:r>
        <w:rPr>
          <w:sz w:val="22"/>
        </w:rPr>
        <w:t>-determination and independence</w:t>
      </w:r>
      <w:r>
        <w:rPr>
          <w:spacing w:val="40"/>
          <w:sz w:val="22"/>
        </w:rPr>
        <w:t> </w:t>
      </w:r>
      <w:r>
        <w:rPr>
          <w:sz w:val="22"/>
        </w:rPr>
        <w:t>and of non-interference, territorial integrity, inviolability of frontiers, non-recourse to the use of force and non0recognition of territorial acquisition by use of force and that differences should be settled by peaceful means and within an African context;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1" w:after="0"/>
        <w:ind w:left="1184" w:right="115" w:hanging="336"/>
        <w:jc w:val="both"/>
        <w:rPr>
          <w:sz w:val="22"/>
        </w:rPr>
      </w:pPr>
      <w:r>
        <w:rPr>
          <w:b/>
          <w:sz w:val="22"/>
        </w:rPr>
        <w:t>DRAWS</w:t>
      </w:r>
      <w:r>
        <w:rPr>
          <w:b/>
          <w:spacing w:val="40"/>
          <w:sz w:val="22"/>
        </w:rPr>
        <w:t> </w:t>
      </w:r>
      <w:r>
        <w:rPr>
          <w:sz w:val="22"/>
        </w:rPr>
        <w:t>Member States’ attention to the dangers to the peace and security of the</w:t>
      </w:r>
      <w:r>
        <w:rPr>
          <w:spacing w:val="40"/>
          <w:sz w:val="22"/>
        </w:rPr>
        <w:t> </w:t>
      </w:r>
      <w:r>
        <w:rPr>
          <w:sz w:val="22"/>
        </w:rPr>
        <w:t>whole continent by</w:t>
      </w:r>
      <w:r>
        <w:rPr>
          <w:spacing w:val="40"/>
          <w:sz w:val="22"/>
        </w:rPr>
        <w:t> </w:t>
      </w:r>
      <w:r>
        <w:rPr>
          <w:sz w:val="22"/>
        </w:rPr>
        <w:t>pacts that encourage interference and military invention and</w:t>
      </w:r>
      <w:r>
        <w:rPr>
          <w:spacing w:val="80"/>
          <w:sz w:val="22"/>
        </w:rPr>
        <w:t> </w:t>
      </w:r>
      <w:r>
        <w:rPr>
          <w:sz w:val="22"/>
        </w:rPr>
        <w:t>hamper the liberation process of peoples;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7" w:hanging="336"/>
        <w:jc w:val="both"/>
        <w:rPr>
          <w:sz w:val="22"/>
        </w:rPr>
      </w:pPr>
      <w:r>
        <w:rPr>
          <w:b/>
          <w:sz w:val="22"/>
        </w:rPr>
        <w:t>SOLENMLY DECLARES </w:t>
      </w:r>
      <w:r>
        <w:rPr>
          <w:sz w:val="22"/>
        </w:rPr>
        <w:t>that, in all cases, the security of Africa is the concern of Africans</w:t>
      </w:r>
      <w:r>
        <w:rPr>
          <w:spacing w:val="27"/>
          <w:sz w:val="22"/>
        </w:rPr>
        <w:t> </w:t>
      </w:r>
      <w:r>
        <w:rPr>
          <w:sz w:val="22"/>
        </w:rPr>
        <w:t>only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that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7"/>
          <w:sz w:val="22"/>
        </w:rPr>
        <w:t> </w:t>
      </w:r>
      <w:r>
        <w:rPr>
          <w:sz w:val="22"/>
        </w:rPr>
        <w:t>power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7"/>
          <w:sz w:val="22"/>
        </w:rPr>
        <w:t> </w:t>
      </w:r>
      <w:r>
        <w:rPr>
          <w:sz w:val="22"/>
        </w:rPr>
        <w:t>group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powers</w:t>
      </w:r>
      <w:r>
        <w:rPr>
          <w:spacing w:val="27"/>
          <w:sz w:val="22"/>
        </w:rPr>
        <w:t> </w:t>
      </w:r>
      <w:r>
        <w:rPr>
          <w:sz w:val="22"/>
        </w:rPr>
        <w:t>outside</w:t>
      </w:r>
      <w:r>
        <w:rPr>
          <w:spacing w:val="27"/>
          <w:sz w:val="22"/>
        </w:rPr>
        <w:t> </w:t>
      </w:r>
      <w:r>
        <w:rPr>
          <w:sz w:val="22"/>
        </w:rPr>
        <w:t>Africa</w:t>
      </w:r>
      <w:r>
        <w:rPr>
          <w:spacing w:val="27"/>
          <w:sz w:val="22"/>
        </w:rPr>
        <w:t> </w:t>
      </w:r>
      <w:r>
        <w:rPr>
          <w:sz w:val="22"/>
        </w:rPr>
        <w:t>is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interfere in this respect.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13" w:hanging="336"/>
        <w:jc w:val="both"/>
        <w:rPr>
          <w:sz w:val="22"/>
        </w:rPr>
      </w:pPr>
      <w:r>
        <w:rPr>
          <w:b/>
          <w:sz w:val="22"/>
        </w:rPr>
        <w:t>REITERATES</w:t>
      </w:r>
      <w:r>
        <w:rPr>
          <w:b/>
          <w:spacing w:val="33"/>
          <w:sz w:val="22"/>
        </w:rPr>
        <w:t> </w:t>
      </w:r>
      <w:r>
        <w:rPr>
          <w:sz w:val="22"/>
        </w:rPr>
        <w:t>its firm condemnation of the tendency of certain non-African powers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use</w:t>
      </w:r>
      <w:r>
        <w:rPr>
          <w:spacing w:val="40"/>
          <w:sz w:val="22"/>
        </w:rPr>
        <w:t> </w:t>
      </w:r>
      <w:r>
        <w:rPr>
          <w:sz w:val="22"/>
        </w:rPr>
        <w:t>mercenaries</w:t>
      </w:r>
      <w:r>
        <w:rPr>
          <w:spacing w:val="40"/>
          <w:sz w:val="22"/>
        </w:rPr>
        <w:t> </w:t>
      </w:r>
      <w:r>
        <w:rPr>
          <w:sz w:val="22"/>
        </w:rPr>
        <w:t>against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security,</w:t>
      </w:r>
      <w:r>
        <w:rPr>
          <w:spacing w:val="40"/>
          <w:sz w:val="22"/>
        </w:rPr>
        <w:t> </w:t>
      </w:r>
      <w:r>
        <w:rPr>
          <w:sz w:val="22"/>
        </w:rPr>
        <w:t>independence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sovereignty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 States and to establish their domination and maintain a climate of tension and conflict</w:t>
      </w:r>
      <w:r>
        <w:rPr>
          <w:spacing w:val="80"/>
          <w:sz w:val="22"/>
        </w:rPr>
        <w:t> </w:t>
      </w:r>
      <w:r>
        <w:rPr>
          <w:sz w:val="22"/>
        </w:rPr>
        <w:t>in the continent;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4" w:right="112" w:hanging="336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25"/>
          <w:sz w:val="22"/>
        </w:rPr>
        <w:t> </w:t>
      </w:r>
      <w:r>
        <w:rPr>
          <w:sz w:val="22"/>
        </w:rPr>
        <w:t>will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work</w:t>
      </w:r>
      <w:r>
        <w:rPr>
          <w:spacing w:val="25"/>
          <w:sz w:val="22"/>
        </w:rPr>
        <w:t> </w:t>
      </w:r>
      <w:r>
        <w:rPr>
          <w:sz w:val="22"/>
        </w:rPr>
        <w:t>towards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elimination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foreign</w:t>
      </w:r>
      <w:r>
        <w:rPr>
          <w:spacing w:val="26"/>
          <w:sz w:val="22"/>
        </w:rPr>
        <w:t> </w:t>
      </w:r>
      <w:r>
        <w:rPr>
          <w:sz w:val="22"/>
        </w:rPr>
        <w:t>military</w:t>
      </w:r>
      <w:r>
        <w:rPr>
          <w:spacing w:val="25"/>
          <w:sz w:val="22"/>
        </w:rPr>
        <w:t> </w:t>
      </w:r>
      <w:r>
        <w:rPr>
          <w:sz w:val="22"/>
        </w:rPr>
        <w:t>bases</w:t>
      </w:r>
      <w:r>
        <w:rPr>
          <w:spacing w:val="25"/>
          <w:sz w:val="22"/>
        </w:rPr>
        <w:t> </w:t>
      </w:r>
      <w:r>
        <w:rPr>
          <w:sz w:val="22"/>
        </w:rPr>
        <w:t>and to oppose all power blocks and divisionist policies.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641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76" w:right="116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5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2023-06-07T08:56:41Z</dcterms:created>
  <dcterms:modified xsi:type="dcterms:W3CDTF">2023-06-07T08:56:41Z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