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9" w:lineRule="auto" w:before="90"/>
        <w:ind w:left="2984" w:right="3076" w:hanging="183"/>
        <w:rPr>
          <w:u w:val="none"/>
        </w:rPr>
      </w:pPr>
      <w:r>
        <w:rPr>
          <w:u w:val="single"/>
        </w:rPr>
        <w:t>RESOLUTION ON THE THIRD</w:t>
      </w:r>
      <w:r>
        <w:rPr>
          <w:u w:val="none"/>
        </w:rPr>
        <w:t> </w:t>
      </w:r>
      <w:r>
        <w:rPr>
          <w:u w:val="single"/>
        </w:rPr>
        <w:t>ALL-AFRICA TRADE FAIR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23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23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taken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cognizance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</w:t>
      </w:r>
      <w:r>
        <w:rPr>
          <w:spacing w:val="37"/>
        </w:rPr>
        <w:t> </w:t>
      </w:r>
      <w:r>
        <w:rPr/>
        <w:t>on the Organization of the Third All-Africa Trade Fair:</w:t>
      </w:r>
      <w:r>
        <w:rPr>
          <w:spacing w:val="80"/>
        </w:rPr>
        <w:t> </w:t>
      </w:r>
      <w:r>
        <w:rPr/>
        <w:t>document (CM/905 (XXXI),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15"/>
        </w:rPr>
        <w:t> </w:t>
      </w:r>
      <w:r>
        <w:rPr/>
        <w:t>its</w:t>
      </w:r>
      <w:r>
        <w:rPr>
          <w:spacing w:val="11"/>
        </w:rPr>
        <w:t> </w:t>
      </w:r>
      <w:r>
        <w:rPr/>
        <w:t>previous</w:t>
      </w:r>
      <w:r>
        <w:rPr>
          <w:spacing w:val="11"/>
        </w:rPr>
        <w:t> </w:t>
      </w:r>
      <w:r>
        <w:rPr/>
        <w:t>resolutions</w:t>
      </w:r>
      <w:r>
        <w:rPr>
          <w:spacing w:val="11"/>
        </w:rPr>
        <w:t> </w:t>
      </w:r>
      <w:r>
        <w:rPr/>
        <w:t>adopted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2"/>
        </w:rPr>
        <w:t>matter,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4" w:lineRule="auto"/>
        <w:ind w:left="171" w:right="433" w:firstLine="676"/>
      </w:pPr>
      <w:r>
        <w:rPr>
          <w:b/>
          <w:u w:val="single"/>
        </w:rPr>
        <w:t>Convinced</w:t>
      </w:r>
      <w:r>
        <w:rPr>
          <w:b/>
          <w:spacing w:val="27"/>
        </w:rPr>
        <w:t> </w:t>
      </w:r>
      <w:r>
        <w:rPr/>
        <w:t>of the beneficent results achieved during the</w:t>
      </w:r>
      <w:r>
        <w:rPr>
          <w:spacing w:val="40"/>
        </w:rPr>
        <w:t> </w:t>
      </w:r>
      <w:r>
        <w:rPr/>
        <w:t>Nairobi and Algiers Fair for</w:t>
      </w:r>
      <w:r>
        <w:rPr>
          <w:spacing w:val="40"/>
        </w:rPr>
        <w:t> </w:t>
      </w:r>
      <w:r>
        <w:rPr/>
        <w:t>Inter-African Trade,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231" w:firstLine="676"/>
      </w:pPr>
      <w:r>
        <w:rPr>
          <w:b/>
          <w:u w:val="single"/>
        </w:rPr>
        <w:t>Recognizing</w:t>
      </w:r>
      <w:r>
        <w:rPr>
          <w:b/>
          <w:spacing w:val="33"/>
        </w:rPr>
        <w:t> </w:t>
      </w:r>
      <w:r>
        <w:rPr/>
        <w:t>the good opportunity provided by Trade Fairs for transactions of a joint</w:t>
      </w:r>
      <w:r>
        <w:rPr>
          <w:spacing w:val="40"/>
        </w:rPr>
        <w:t> </w:t>
      </w:r>
      <w:r>
        <w:rPr/>
        <w:t>industrial venture and exchange of experience on transfer of technology activities: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u w:val="none"/>
        </w:rPr>
      </w:pPr>
      <w:r>
        <w:rPr>
          <w:spacing w:val="-2"/>
          <w:u w:val="none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426" w:hanging="341"/>
        <w:jc w:val="both"/>
        <w:rPr>
          <w:sz w:val="22"/>
        </w:rPr>
      </w:pPr>
      <w:r>
        <w:rPr>
          <w:sz w:val="22"/>
        </w:rPr>
        <w:t>that the Third All-African Trade Fair will be organized in Khartoum,</w:t>
      </w:r>
      <w:r>
        <w:rPr>
          <w:spacing w:val="40"/>
          <w:sz w:val="22"/>
        </w:rPr>
        <w:t> </w:t>
      </w:r>
      <w:r>
        <w:rPr>
          <w:sz w:val="22"/>
        </w:rPr>
        <w:t>Democratic Republic of the Sudan in 1980;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420" w:hanging="341"/>
        <w:jc w:val="both"/>
        <w:rPr>
          <w:sz w:val="22"/>
        </w:rPr>
      </w:pP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set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organizing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Third</w:t>
      </w:r>
      <w:r>
        <w:rPr>
          <w:spacing w:val="40"/>
          <w:sz w:val="22"/>
        </w:rPr>
        <w:t> </w:t>
      </w:r>
      <w:r>
        <w:rPr>
          <w:sz w:val="22"/>
        </w:rPr>
        <w:t>All-Africa</w:t>
      </w:r>
      <w:r>
        <w:rPr>
          <w:spacing w:val="40"/>
          <w:sz w:val="22"/>
        </w:rPr>
        <w:t> </w:t>
      </w:r>
      <w:r>
        <w:rPr>
          <w:sz w:val="22"/>
        </w:rPr>
        <w:t>Trade</w:t>
      </w:r>
      <w:r>
        <w:rPr>
          <w:spacing w:val="40"/>
          <w:sz w:val="22"/>
        </w:rPr>
        <w:t> </w:t>
      </w:r>
      <w:r>
        <w:rPr>
          <w:sz w:val="22"/>
        </w:rPr>
        <w:t>Fair composed of the following Member States: Algeria, Botswana, Cameroon, Central</w:t>
      </w:r>
      <w:r>
        <w:rPr>
          <w:spacing w:val="40"/>
          <w:sz w:val="22"/>
        </w:rPr>
        <w:t> </w:t>
      </w:r>
      <w:r>
        <w:rPr>
          <w:sz w:val="22"/>
        </w:rPr>
        <w:t>Africa</w:t>
      </w:r>
      <w:r>
        <w:rPr>
          <w:spacing w:val="40"/>
          <w:sz w:val="22"/>
        </w:rPr>
        <w:t> </w:t>
      </w:r>
      <w:r>
        <w:rPr>
          <w:sz w:val="22"/>
        </w:rPr>
        <w:t>Empire,</w:t>
      </w:r>
      <w:r>
        <w:rPr>
          <w:spacing w:val="40"/>
          <w:sz w:val="22"/>
        </w:rPr>
        <w:t> </w:t>
      </w:r>
      <w:r>
        <w:rPr>
          <w:sz w:val="22"/>
        </w:rPr>
        <w:t>Congo,</w:t>
      </w:r>
      <w:r>
        <w:rPr>
          <w:spacing w:val="40"/>
          <w:sz w:val="22"/>
        </w:rPr>
        <w:t> </w:t>
      </w:r>
      <w:r>
        <w:rPr>
          <w:sz w:val="22"/>
        </w:rPr>
        <w:t>Egypt,</w:t>
      </w:r>
      <w:r>
        <w:rPr>
          <w:spacing w:val="40"/>
          <w:sz w:val="22"/>
        </w:rPr>
        <w:t> </w:t>
      </w:r>
      <w:r>
        <w:rPr>
          <w:sz w:val="22"/>
        </w:rPr>
        <w:t>Ethiopia,</w:t>
      </w:r>
      <w:r>
        <w:rPr>
          <w:spacing w:val="40"/>
          <w:sz w:val="22"/>
        </w:rPr>
        <w:t> </w:t>
      </w:r>
      <w:r>
        <w:rPr>
          <w:sz w:val="22"/>
        </w:rPr>
        <w:t>Ghana,</w:t>
      </w:r>
      <w:r>
        <w:rPr>
          <w:spacing w:val="40"/>
          <w:sz w:val="22"/>
        </w:rPr>
        <w:t> </w:t>
      </w:r>
      <w:r>
        <w:rPr>
          <w:sz w:val="22"/>
        </w:rPr>
        <w:t>Guinea,</w:t>
      </w:r>
      <w:r>
        <w:rPr>
          <w:spacing w:val="40"/>
          <w:sz w:val="22"/>
        </w:rPr>
        <w:t> </w:t>
      </w:r>
      <w:r>
        <w:rPr>
          <w:sz w:val="22"/>
        </w:rPr>
        <w:t>Kenya, Liberia,</w:t>
      </w:r>
      <w:r>
        <w:rPr>
          <w:spacing w:val="40"/>
          <w:sz w:val="22"/>
        </w:rPr>
        <w:t> </w:t>
      </w:r>
      <w:r>
        <w:rPr>
          <w:sz w:val="22"/>
        </w:rPr>
        <w:t>Mozambique,</w:t>
      </w:r>
      <w:r>
        <w:rPr>
          <w:spacing w:val="40"/>
          <w:sz w:val="22"/>
        </w:rPr>
        <w:t> </w:t>
      </w:r>
      <w:r>
        <w:rPr>
          <w:sz w:val="22"/>
        </w:rPr>
        <w:t>Sudan,</w:t>
      </w:r>
      <w:r>
        <w:rPr>
          <w:spacing w:val="40"/>
          <w:sz w:val="22"/>
        </w:rPr>
        <w:t> </w:t>
      </w:r>
      <w:r>
        <w:rPr>
          <w:sz w:val="22"/>
        </w:rPr>
        <w:t>Tanzania,</w:t>
      </w:r>
      <w:r>
        <w:rPr>
          <w:spacing w:val="40"/>
          <w:sz w:val="22"/>
        </w:rPr>
        <w:t> </w:t>
      </w:r>
      <w:r>
        <w:rPr>
          <w:sz w:val="22"/>
        </w:rPr>
        <w:t>Tunisia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Zambia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 Fourth All-Africa Trade Fair will be organized in Accra, Ghana in 1984;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420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of the OAU and the Executive Director of UNIDO or organize an African Industrial Investment Promotion</w:t>
      </w:r>
      <w:r>
        <w:rPr>
          <w:spacing w:val="40"/>
          <w:sz w:val="22"/>
        </w:rPr>
        <w:t> </w:t>
      </w:r>
      <w:r>
        <w:rPr>
          <w:sz w:val="22"/>
        </w:rPr>
        <w:t>Meeting and an Industrial Transfer of Technology Symposium in the course of the Trade Fair;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85" w:after="0"/>
        <w:ind w:left="1184" w:right="426" w:hanging="336"/>
        <w:jc w:val="both"/>
        <w:rPr>
          <w:sz w:val="22"/>
        </w:rPr>
      </w:pPr>
      <w:r>
        <w:rPr>
          <w:b/>
          <w:sz w:val="22"/>
        </w:rPr>
        <w:t>INVITES</w:t>
      </w:r>
      <w:r>
        <w:rPr>
          <w:b/>
          <w:spacing w:val="40"/>
          <w:sz w:val="22"/>
        </w:rPr>
        <w:t> </w:t>
      </w:r>
      <w:r>
        <w:rPr>
          <w:sz w:val="22"/>
        </w:rPr>
        <w:t>UNIDO, ECA and other relevant International Organizations to assist</w:t>
      </w:r>
      <w:r>
        <w:rPr>
          <w:spacing w:val="80"/>
          <w:sz w:val="22"/>
        </w:rPr>
        <w:t> </w:t>
      </w:r>
      <w:r>
        <w:rPr>
          <w:sz w:val="22"/>
        </w:rPr>
        <w:t>the Organizing Committee, in their area of competence in the preparation for the Trade Fair;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421" w:hanging="336"/>
        <w:jc w:val="both"/>
        <w:rPr>
          <w:sz w:val="22"/>
        </w:rPr>
      </w:pPr>
      <w:r>
        <w:rPr>
          <w:b/>
          <w:sz w:val="22"/>
        </w:rPr>
        <w:t>INSTRUCTS</w:t>
      </w:r>
      <w:r>
        <w:rPr>
          <w:b/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give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possible assistance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Organizing</w:t>
      </w:r>
      <w:r>
        <w:rPr>
          <w:spacing w:val="37"/>
          <w:sz w:val="22"/>
        </w:rPr>
        <w:t> </w:t>
      </w:r>
      <w:r>
        <w:rPr>
          <w:sz w:val="22"/>
        </w:rPr>
        <w:t>Committee,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enable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Committee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accomplish its onerous task.</w:t>
      </w:r>
    </w:p>
    <w:sectPr>
      <w:pgSz w:w="12240" w:h="15840"/>
      <w:pgMar w:header="701" w:footer="0" w:top="126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160004pt;margin-top:34.068241pt;width:98.65pt;height:14.5pt;mso-position-horizontal-relative:page;mso-position-vertical-relative:page;z-index:-1575833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2"/>
                  </w:rPr>
                  <w:t>664(XXXI)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4" w:hanging="33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42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2023-06-07T08:57:46Z</dcterms:created>
  <dcterms:modified xsi:type="dcterms:W3CDTF">2023-06-07T08:57:46Z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