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13"/>
          <w:u w:val="single"/>
        </w:rPr>
        <w:t> </w:t>
      </w:r>
      <w:r>
        <w:rPr>
          <w:u w:val="single"/>
        </w:rPr>
        <w:t>ON</w:t>
      </w:r>
      <w:r>
        <w:rPr>
          <w:spacing w:val="13"/>
          <w:u w:val="single"/>
        </w:rPr>
        <w:t> </w:t>
      </w:r>
      <w:r>
        <w:rPr>
          <w:u w:val="single"/>
        </w:rPr>
        <w:t>AFRO-ARAB</w:t>
      </w:r>
      <w:r>
        <w:rPr>
          <w:spacing w:val="15"/>
          <w:u w:val="single"/>
        </w:rPr>
        <w:t> </w:t>
      </w:r>
      <w:r>
        <w:rPr>
          <w:spacing w:val="-2"/>
          <w:u w:val="single"/>
        </w:rPr>
        <w:t>COOPERATION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142" w:firstLine="676"/>
        <w:jc w:val="both"/>
      </w:pPr>
      <w:r>
        <w:rPr/>
        <w:t>The Council of Ministers of the organization of African Unity meeting in its Thirty- third Ordinary Session in Monrovia, Liberia, from 6 to 20 July 1979;</w:t>
      </w:r>
    </w:p>
    <w:p>
      <w:pPr>
        <w:pStyle w:val="BodyText"/>
        <w:spacing w:before="6"/>
        <w:rPr>
          <w:sz w:val="34"/>
        </w:rPr>
      </w:pPr>
    </w:p>
    <w:p>
      <w:pPr>
        <w:spacing w:line="369" w:lineRule="auto" w:before="0"/>
        <w:ind w:left="171" w:right="152" w:firstLine="676"/>
        <w:jc w:val="both"/>
        <w:rPr>
          <w:sz w:val="22"/>
        </w:rPr>
      </w:pPr>
      <w:r>
        <w:rPr>
          <w:b/>
          <w:sz w:val="22"/>
          <w:u w:val="single"/>
        </w:rPr>
        <w:t>Having carefully considered</w:t>
      </w:r>
      <w:r>
        <w:rPr>
          <w:b/>
          <w:sz w:val="22"/>
        </w:rPr>
        <w:t> </w:t>
      </w:r>
      <w:r>
        <w:rPr>
          <w:sz w:val="22"/>
        </w:rPr>
        <w:t>the Report of the Secretary-General on the activities of Afro-Arab Co-operation,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65" w:firstLine="676"/>
        <w:jc w:val="both"/>
      </w:pPr>
      <w:r>
        <w:rPr>
          <w:b/>
          <w:u w:val="single"/>
        </w:rPr>
        <w:t>Drawing</w:t>
      </w:r>
      <w:r>
        <w:rPr>
          <w:b/>
        </w:rPr>
        <w:t> </w:t>
      </w:r>
      <w:r>
        <w:rPr/>
        <w:t>inspiration from the resolutions of the First Summit Conference of Heads of State and Government of Arab and African Countries held in Cairo in March 1977 and from</w:t>
      </w:r>
      <w:r>
        <w:rPr>
          <w:spacing w:val="80"/>
        </w:rPr>
        <w:t> </w:t>
      </w:r>
      <w:r>
        <w:rPr/>
        <w:t>the Dakar Declaration adopted by the Afro-Arab Ministerial Meeting of April 1979.</w:t>
      </w:r>
    </w:p>
    <w:p>
      <w:pPr>
        <w:pStyle w:val="BodyText"/>
        <w:rPr>
          <w:sz w:val="34"/>
        </w:rPr>
      </w:pPr>
    </w:p>
    <w:p>
      <w:pPr>
        <w:pStyle w:val="BodyText"/>
        <w:spacing w:line="369" w:lineRule="auto"/>
        <w:ind w:left="171" w:right="141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Resolution CM/Res. 669 (XXXI) adopted by the Council at its Thirty-First Ordinary Session held in Khartoum, Sudan from 7 to 18 July 1978,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72" w:lineRule="auto"/>
        <w:ind w:left="171" w:right="143" w:firstLine="676"/>
        <w:jc w:val="both"/>
      </w:pPr>
      <w:r>
        <w:rPr>
          <w:b/>
          <w:u w:val="single"/>
        </w:rPr>
        <w:t>Aware</w:t>
      </w:r>
      <w:r>
        <w:rPr>
          <w:b/>
          <w:spacing w:val="36"/>
        </w:rPr>
        <w:t> </w:t>
      </w:r>
      <w:r>
        <w:rPr/>
        <w:t>of the fact that the institutional mechanisms for</w:t>
      </w:r>
      <w:r>
        <w:rPr>
          <w:spacing w:val="34"/>
        </w:rPr>
        <w:t> </w:t>
      </w:r>
      <w:r>
        <w:rPr/>
        <w:t>the realization of Afro-Arab</w:t>
      </w:r>
      <w:r>
        <w:rPr>
          <w:spacing w:val="40"/>
        </w:rPr>
        <w:t> </w:t>
      </w:r>
      <w:r>
        <w:rPr/>
        <w:t>Co-operation</w:t>
      </w:r>
      <w:r>
        <w:rPr>
          <w:spacing w:val="36"/>
        </w:rPr>
        <w:t> </w:t>
      </w:r>
      <w:r>
        <w:rPr/>
        <w:t>should</w:t>
      </w:r>
      <w:r>
        <w:rPr>
          <w:spacing w:val="37"/>
        </w:rPr>
        <w:t> </w:t>
      </w:r>
      <w:r>
        <w:rPr/>
        <w:t>constantly</w:t>
      </w:r>
      <w:r>
        <w:rPr>
          <w:spacing w:val="36"/>
        </w:rPr>
        <w:t> </w:t>
      </w:r>
      <w:r>
        <w:rPr/>
        <w:t>be</w:t>
      </w:r>
      <w:r>
        <w:rPr>
          <w:spacing w:val="36"/>
        </w:rPr>
        <w:t> </w:t>
      </w:r>
      <w:r>
        <w:rPr/>
        <w:t>modified</w:t>
      </w:r>
      <w:r>
        <w:rPr>
          <w:spacing w:val="37"/>
        </w:rPr>
        <w:t> </w:t>
      </w:r>
      <w:r>
        <w:rPr/>
        <w:t>and</w:t>
      </w:r>
      <w:r>
        <w:rPr>
          <w:spacing w:val="37"/>
        </w:rPr>
        <w:t> </w:t>
      </w:r>
      <w:r>
        <w:rPr/>
        <w:t>adapted</w:t>
      </w:r>
      <w:r>
        <w:rPr>
          <w:spacing w:val="37"/>
        </w:rPr>
        <w:t> </w:t>
      </w:r>
      <w:r>
        <w:rPr/>
        <w:t>to</w:t>
      </w:r>
      <w:r>
        <w:rPr>
          <w:spacing w:val="37"/>
        </w:rPr>
        <w:t> </w:t>
      </w:r>
      <w:r>
        <w:rPr/>
        <w:t>the</w:t>
      </w:r>
      <w:r>
        <w:rPr>
          <w:spacing w:val="36"/>
        </w:rPr>
        <w:t> </w:t>
      </w:r>
      <w:r>
        <w:rPr/>
        <w:t>development</w:t>
      </w:r>
      <w:r>
        <w:rPr>
          <w:spacing w:val="36"/>
        </w:rPr>
        <w:t> </w:t>
      </w:r>
      <w:r>
        <w:rPr/>
        <w:t>process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/>
        <w:t>the said co-operation,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96"/>
        <w:ind w:left="848"/>
      </w:pPr>
      <w:r>
        <w:rPr>
          <w:b/>
          <w:u w:val="single"/>
        </w:rPr>
        <w:t>Convinced</w:t>
      </w:r>
      <w:r>
        <w:rPr>
          <w:b/>
          <w:spacing w:val="17"/>
        </w:rPr>
        <w:t> </w:t>
      </w:r>
      <w:r>
        <w:rPr/>
        <w:t>that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solidarity</w:t>
      </w:r>
      <w:r>
        <w:rPr>
          <w:spacing w:val="10"/>
        </w:rPr>
        <w:t> </w:t>
      </w:r>
      <w:r>
        <w:rPr/>
        <w:t>between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Arab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/>
        <w:t>African</w:t>
      </w:r>
      <w:r>
        <w:rPr>
          <w:spacing w:val="10"/>
        </w:rPr>
        <w:t> </w:t>
      </w:r>
      <w:r>
        <w:rPr/>
        <w:t>peoples</w:t>
      </w:r>
      <w:r>
        <w:rPr>
          <w:spacing w:val="11"/>
        </w:rPr>
        <w:t> </w:t>
      </w:r>
      <w:r>
        <w:rPr/>
        <w:t>is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necessity</w:t>
      </w:r>
      <w:r>
        <w:rPr>
          <w:spacing w:val="10"/>
        </w:rPr>
        <w:t> </w:t>
      </w:r>
      <w:r>
        <w:rPr>
          <w:spacing w:val="-5"/>
        </w:rPr>
        <w:t>for</w:t>
      </w:r>
    </w:p>
    <w:p>
      <w:pPr>
        <w:pStyle w:val="BodyText"/>
        <w:spacing w:before="135"/>
        <w:ind w:left="171"/>
      </w:pPr>
      <w:r>
        <w:rPr>
          <w:spacing w:val="-4"/>
        </w:rPr>
        <w:t>all,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72" w:lineRule="auto" w:before="96"/>
        <w:ind w:left="171" w:right="150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that, to be durable and fruitful, Afro-Arab Co-operation should be endowed with permanent mechanisms and operate according to specific rules established by common agreement,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9" w:lineRule="auto"/>
        <w:ind w:left="171" w:right="145" w:firstLine="676"/>
        <w:jc w:val="both"/>
      </w:pPr>
      <w:r>
        <w:rPr>
          <w:b/>
          <w:u w:val="single"/>
        </w:rPr>
        <w:t>Expressing</w:t>
      </w:r>
      <w:r>
        <w:rPr>
          <w:b/>
        </w:rPr>
        <w:t> </w:t>
      </w:r>
      <w:r>
        <w:rPr/>
        <w:t>the with that a consolidated and better structures Afro-Arab Co-operation constitute an example of horizontal co-operation and international solidarity and include a greater number of states co-operation in mutual respect and for the happiness of African and Arab peoples;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42" w:hanging="336"/>
        <w:jc w:val="both"/>
        <w:rPr>
          <w:sz w:val="22"/>
        </w:rPr>
      </w:pPr>
      <w:r>
        <w:rPr>
          <w:b/>
          <w:sz w:val="22"/>
        </w:rPr>
        <w:t>TAKES NOTE </w:t>
      </w:r>
      <w:r>
        <w:rPr>
          <w:sz w:val="22"/>
        </w:rPr>
        <w:t>with satisfaction of the Report of the Secretary-General on the activities and achievements in the various fields and sectors of Afro-Arab Co- </w:t>
      </w:r>
      <w:r>
        <w:rPr>
          <w:spacing w:val="-2"/>
          <w:sz w:val="22"/>
        </w:rPr>
        <w:t>operation;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940" w:bottom="280" w:left="1720" w:right="17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2" w:lineRule="auto" w:before="5" w:after="0"/>
        <w:ind w:left="1184" w:right="157" w:hanging="336"/>
        <w:jc w:val="both"/>
        <w:rPr>
          <w:sz w:val="22"/>
        </w:rPr>
      </w:pPr>
      <w:r>
        <w:rPr>
          <w:b/>
          <w:sz w:val="22"/>
        </w:rPr>
        <w:t>ENCOURAGES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30"/>
          <w:sz w:val="22"/>
        </w:rPr>
        <w:t> </w:t>
      </w:r>
      <w:r>
        <w:rPr>
          <w:sz w:val="22"/>
        </w:rPr>
        <w:t>OAU</w:t>
      </w:r>
      <w:r>
        <w:rPr>
          <w:spacing w:val="30"/>
          <w:sz w:val="22"/>
        </w:rPr>
        <w:t> </w:t>
      </w:r>
      <w:r>
        <w:rPr>
          <w:sz w:val="22"/>
        </w:rPr>
        <w:t>Secretary-General and</w:t>
      </w:r>
      <w:r>
        <w:rPr>
          <w:spacing w:val="27"/>
          <w:sz w:val="22"/>
        </w:rPr>
        <w:t> </w:t>
      </w:r>
      <w:r>
        <w:rPr>
          <w:sz w:val="22"/>
        </w:rPr>
        <w:t>his counterpart of the</w:t>
      </w:r>
      <w:r>
        <w:rPr>
          <w:spacing w:val="27"/>
          <w:sz w:val="22"/>
        </w:rPr>
        <w:t> </w:t>
      </w:r>
      <w:r>
        <w:rPr>
          <w:sz w:val="22"/>
        </w:rPr>
        <w:t>Leagues of</w:t>
      </w:r>
      <w:r>
        <w:rPr>
          <w:spacing w:val="40"/>
          <w:sz w:val="22"/>
        </w:rPr>
        <w:t> </w:t>
      </w:r>
      <w:r>
        <w:rPr>
          <w:sz w:val="22"/>
        </w:rPr>
        <w:t>Arab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continue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strive</w:t>
      </w:r>
      <w:r>
        <w:rPr>
          <w:spacing w:val="40"/>
          <w:sz w:val="22"/>
        </w:rPr>
        <w:t> </w:t>
      </w:r>
      <w:r>
        <w:rPr>
          <w:sz w:val="22"/>
        </w:rPr>
        <w:t>relentlessly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realisation</w:t>
      </w:r>
      <w:r>
        <w:rPr>
          <w:spacing w:val="40"/>
          <w:sz w:val="22"/>
        </w:rPr>
        <w:t> </w:t>
      </w:r>
      <w:r>
        <w:rPr>
          <w:sz w:val="22"/>
        </w:rPr>
        <w:t>and consolidation of</w:t>
      </w:r>
      <w:r>
        <w:rPr>
          <w:spacing w:val="40"/>
          <w:sz w:val="22"/>
        </w:rPr>
        <w:t> </w:t>
      </w:r>
      <w:r>
        <w:rPr>
          <w:sz w:val="22"/>
        </w:rPr>
        <w:t>the objectives of Afro-Arab Co-operation;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1" w:after="0"/>
        <w:ind w:left="1183" w:right="140" w:hanging="336"/>
        <w:jc w:val="both"/>
        <w:rPr>
          <w:sz w:val="22"/>
        </w:rPr>
      </w:pPr>
      <w:r>
        <w:rPr>
          <w:b/>
          <w:sz w:val="22"/>
        </w:rPr>
        <w:t>COMMENDS</w:t>
      </w:r>
      <w:r>
        <w:rPr>
          <w:b/>
          <w:spacing w:val="40"/>
          <w:sz w:val="22"/>
        </w:rPr>
        <w:t> </w:t>
      </w:r>
      <w:r>
        <w:rPr>
          <w:sz w:val="22"/>
        </w:rPr>
        <w:t>the Arab financial institutions and more especially BADEA, for</w:t>
      </w:r>
      <w:r>
        <w:rPr>
          <w:spacing w:val="40"/>
          <w:sz w:val="22"/>
        </w:rPr>
        <w:t> </w:t>
      </w:r>
      <w:r>
        <w:rPr>
          <w:sz w:val="22"/>
        </w:rPr>
        <w:t>their positive contributions towards the strengthening and consolidation of the ties</w:t>
      </w:r>
      <w:r>
        <w:rPr>
          <w:spacing w:val="80"/>
          <w:sz w:val="22"/>
        </w:rPr>
        <w:t> </w:t>
      </w:r>
      <w:r>
        <w:rPr>
          <w:sz w:val="22"/>
        </w:rPr>
        <w:t>of solidarity and co-operation between the African and Arab peoples, and urgently calls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them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draw</w:t>
      </w:r>
      <w:r>
        <w:rPr>
          <w:spacing w:val="40"/>
          <w:sz w:val="22"/>
        </w:rPr>
        <w:t> </w:t>
      </w:r>
      <w:r>
        <w:rPr>
          <w:sz w:val="22"/>
        </w:rPr>
        <w:t>up</w:t>
      </w:r>
      <w:r>
        <w:rPr>
          <w:spacing w:val="40"/>
          <w:sz w:val="22"/>
        </w:rPr>
        <w:t> </w:t>
      </w:r>
      <w:r>
        <w:rPr>
          <w:sz w:val="22"/>
        </w:rPr>
        <w:t>long-term</w:t>
      </w:r>
      <w:r>
        <w:rPr>
          <w:spacing w:val="40"/>
          <w:sz w:val="22"/>
        </w:rPr>
        <w:t> </w:t>
      </w:r>
      <w:r>
        <w:rPr>
          <w:sz w:val="22"/>
        </w:rPr>
        <w:t>co-operation</w:t>
      </w:r>
      <w:r>
        <w:rPr>
          <w:spacing w:val="40"/>
          <w:sz w:val="22"/>
        </w:rPr>
        <w:t> </w:t>
      </w:r>
      <w:r>
        <w:rPr>
          <w:sz w:val="22"/>
        </w:rPr>
        <w:t>programmes</w:t>
      </w:r>
      <w:r>
        <w:rPr>
          <w:spacing w:val="40"/>
          <w:sz w:val="22"/>
        </w:rPr>
        <w:t> </w:t>
      </w:r>
      <w:r>
        <w:rPr>
          <w:sz w:val="22"/>
        </w:rPr>
        <w:t>by</w:t>
      </w:r>
      <w:r>
        <w:rPr>
          <w:spacing w:val="40"/>
          <w:sz w:val="22"/>
        </w:rPr>
        <w:t> </w:t>
      </w:r>
      <w:r>
        <w:rPr>
          <w:sz w:val="22"/>
        </w:rPr>
        <w:t>co-ordinating their action with similar African institutions;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48" w:hanging="336"/>
        <w:jc w:val="both"/>
        <w:rPr>
          <w:sz w:val="22"/>
        </w:rPr>
      </w:pPr>
      <w:r>
        <w:rPr>
          <w:b/>
          <w:sz w:val="22"/>
        </w:rPr>
        <w:t>URGES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37"/>
          <w:sz w:val="22"/>
        </w:rPr>
        <w:t> </w:t>
      </w:r>
      <w:r>
        <w:rPr>
          <w:sz w:val="22"/>
        </w:rPr>
        <w:t>Arab</w:t>
      </w:r>
      <w:r>
        <w:rPr>
          <w:spacing w:val="38"/>
          <w:sz w:val="22"/>
        </w:rPr>
        <w:t> </w:t>
      </w:r>
      <w:r>
        <w:rPr>
          <w:sz w:val="22"/>
        </w:rPr>
        <w:t>financial</w:t>
      </w:r>
      <w:r>
        <w:rPr>
          <w:spacing w:val="37"/>
          <w:sz w:val="22"/>
        </w:rPr>
        <w:t> </w:t>
      </w:r>
      <w:r>
        <w:rPr>
          <w:sz w:val="22"/>
        </w:rPr>
        <w:t>institutions</w:t>
      </w:r>
      <w:r>
        <w:rPr>
          <w:spacing w:val="37"/>
          <w:sz w:val="22"/>
        </w:rPr>
        <w:t> </w:t>
      </w:r>
      <w:r>
        <w:rPr>
          <w:sz w:val="22"/>
        </w:rPr>
        <w:t>to</w:t>
      </w:r>
      <w:r>
        <w:rPr>
          <w:spacing w:val="38"/>
          <w:sz w:val="22"/>
        </w:rPr>
        <w:t> </w:t>
      </w:r>
      <w:r>
        <w:rPr>
          <w:sz w:val="22"/>
        </w:rPr>
        <w:t>define</w:t>
      </w:r>
      <w:r>
        <w:rPr>
          <w:spacing w:val="37"/>
          <w:sz w:val="22"/>
        </w:rPr>
        <w:t> </w:t>
      </w:r>
      <w:r>
        <w:rPr>
          <w:sz w:val="22"/>
        </w:rPr>
        <w:t>a</w:t>
      </w:r>
      <w:r>
        <w:rPr>
          <w:spacing w:val="37"/>
          <w:sz w:val="22"/>
        </w:rPr>
        <w:t> </w:t>
      </w:r>
      <w:r>
        <w:rPr>
          <w:sz w:val="22"/>
        </w:rPr>
        <w:t>practical</w:t>
      </w:r>
      <w:r>
        <w:rPr>
          <w:spacing w:val="37"/>
          <w:sz w:val="22"/>
        </w:rPr>
        <w:t> </w:t>
      </w:r>
      <w:r>
        <w:rPr>
          <w:sz w:val="22"/>
        </w:rPr>
        <w:t>and</w:t>
      </w:r>
      <w:r>
        <w:rPr>
          <w:spacing w:val="38"/>
          <w:sz w:val="22"/>
        </w:rPr>
        <w:t> </w:t>
      </w:r>
      <w:r>
        <w:rPr>
          <w:sz w:val="22"/>
        </w:rPr>
        <w:t>clear</w:t>
      </w:r>
      <w:r>
        <w:rPr>
          <w:spacing w:val="38"/>
          <w:sz w:val="22"/>
        </w:rPr>
        <w:t> </w:t>
      </w:r>
      <w:r>
        <w:rPr>
          <w:sz w:val="22"/>
        </w:rPr>
        <w:t>policy</w:t>
      </w:r>
      <w:r>
        <w:rPr>
          <w:spacing w:val="37"/>
          <w:sz w:val="22"/>
        </w:rPr>
        <w:t> </w:t>
      </w:r>
      <w:r>
        <w:rPr>
          <w:sz w:val="22"/>
        </w:rPr>
        <w:t>on the transfer of their financial resources in the</w:t>
      </w:r>
      <w:r>
        <w:rPr>
          <w:spacing w:val="40"/>
          <w:sz w:val="22"/>
        </w:rPr>
        <w:t> </w:t>
      </w:r>
      <w:r>
        <w:rPr>
          <w:sz w:val="22"/>
        </w:rPr>
        <w:t>form of Arab investments in Africa, and</w:t>
      </w:r>
      <w:r>
        <w:rPr>
          <w:spacing w:val="40"/>
          <w:sz w:val="22"/>
        </w:rPr>
        <w:t> </w:t>
      </w:r>
      <w:r>
        <w:rPr>
          <w:sz w:val="22"/>
        </w:rPr>
        <w:t>requests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Secretary-General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hold</w:t>
      </w:r>
      <w:r>
        <w:rPr>
          <w:spacing w:val="40"/>
          <w:sz w:val="22"/>
        </w:rPr>
        <w:t> </w:t>
      </w:r>
      <w:r>
        <w:rPr>
          <w:sz w:val="22"/>
        </w:rPr>
        <w:t>consultations</w:t>
      </w:r>
      <w:r>
        <w:rPr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his counterpart of the League of Arab States to that effect;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47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OAU Secretary-General to enter into consultations with this counterpart</w:t>
      </w:r>
      <w:r>
        <w:rPr>
          <w:spacing w:val="31"/>
          <w:sz w:val="22"/>
        </w:rPr>
        <w:t> </w:t>
      </w:r>
      <w:r>
        <w:rPr>
          <w:sz w:val="22"/>
        </w:rPr>
        <w:t>of</w:t>
      </w:r>
      <w:r>
        <w:rPr>
          <w:spacing w:val="31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League</w:t>
      </w:r>
      <w:r>
        <w:rPr>
          <w:spacing w:val="29"/>
          <w:sz w:val="22"/>
        </w:rPr>
        <w:t> </w:t>
      </w:r>
      <w:r>
        <w:rPr>
          <w:sz w:val="22"/>
        </w:rPr>
        <w:t>of</w:t>
      </w:r>
      <w:r>
        <w:rPr>
          <w:spacing w:val="27"/>
          <w:sz w:val="22"/>
        </w:rPr>
        <w:t> </w:t>
      </w:r>
      <w:r>
        <w:rPr>
          <w:sz w:val="22"/>
        </w:rPr>
        <w:t>Arab</w:t>
      </w:r>
      <w:r>
        <w:rPr>
          <w:spacing w:val="30"/>
          <w:sz w:val="22"/>
        </w:rPr>
        <w:t> </w:t>
      </w:r>
      <w:r>
        <w:rPr>
          <w:sz w:val="22"/>
        </w:rPr>
        <w:t>States</w:t>
      </w:r>
      <w:r>
        <w:rPr>
          <w:spacing w:val="27"/>
          <w:sz w:val="22"/>
        </w:rPr>
        <w:t> </w:t>
      </w:r>
      <w:r>
        <w:rPr>
          <w:sz w:val="22"/>
        </w:rPr>
        <w:t>with</w:t>
      </w:r>
      <w:r>
        <w:rPr>
          <w:spacing w:val="29"/>
          <w:sz w:val="22"/>
        </w:rPr>
        <w:t> </w:t>
      </w:r>
      <w:r>
        <w:rPr>
          <w:sz w:val="22"/>
        </w:rPr>
        <w:t>a</w:t>
      </w:r>
      <w:r>
        <w:rPr>
          <w:spacing w:val="29"/>
          <w:sz w:val="22"/>
        </w:rPr>
        <w:t> </w:t>
      </w:r>
      <w:r>
        <w:rPr>
          <w:sz w:val="22"/>
        </w:rPr>
        <w:t>view</w:t>
      </w:r>
      <w:r>
        <w:rPr>
          <w:spacing w:val="29"/>
          <w:sz w:val="22"/>
        </w:rPr>
        <w:t> </w:t>
      </w:r>
      <w:r>
        <w:rPr>
          <w:sz w:val="22"/>
        </w:rPr>
        <w:t>to</w:t>
      </w:r>
      <w:r>
        <w:rPr>
          <w:spacing w:val="30"/>
          <w:sz w:val="22"/>
        </w:rPr>
        <w:t> </w:t>
      </w:r>
      <w:r>
        <w:rPr>
          <w:sz w:val="22"/>
        </w:rPr>
        <w:t>convening</w:t>
      </w:r>
      <w:r>
        <w:rPr>
          <w:spacing w:val="27"/>
          <w:sz w:val="22"/>
        </w:rPr>
        <w:t> </w:t>
      </w:r>
      <w:r>
        <w:rPr>
          <w:sz w:val="22"/>
        </w:rPr>
        <w:t>a</w:t>
      </w:r>
      <w:r>
        <w:rPr>
          <w:spacing w:val="29"/>
          <w:sz w:val="22"/>
        </w:rPr>
        <w:t> </w:t>
      </w:r>
      <w:r>
        <w:rPr>
          <w:sz w:val="22"/>
        </w:rPr>
        <w:t>meeting</w:t>
      </w:r>
      <w:r>
        <w:rPr>
          <w:spacing w:val="29"/>
          <w:sz w:val="22"/>
        </w:rPr>
        <w:t> </w:t>
      </w:r>
      <w:r>
        <w:rPr>
          <w:sz w:val="22"/>
        </w:rPr>
        <w:t>of the African and Arab specialized institutions, namely ADB, BADEA and ECA in order to consider together</w:t>
      </w:r>
      <w:r>
        <w:rPr>
          <w:spacing w:val="80"/>
          <w:sz w:val="22"/>
        </w:rPr>
        <w:t> </w:t>
      </w:r>
      <w:r>
        <w:rPr>
          <w:sz w:val="22"/>
        </w:rPr>
        <w:t>a formula to help co-ordinate the efforts of these institutes in matters or research, programming and financing of projects in Africa,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57" w:hanging="336"/>
        <w:jc w:val="both"/>
        <w:rPr>
          <w:sz w:val="22"/>
        </w:rPr>
      </w:pPr>
      <w:r>
        <w:rPr>
          <w:b/>
          <w:sz w:val="22"/>
        </w:rPr>
        <w:t>ENDORSES </w:t>
      </w:r>
      <w:r>
        <w:rPr>
          <w:sz w:val="22"/>
        </w:rPr>
        <w:t>the recommendations and decisions adopted by the Standing Committee at its Fourth ordinary Session held in Kuwait in December 1978,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0" w:lineRule="auto" w:before="0" w:after="0"/>
        <w:ind w:left="1184" w:right="0" w:hanging="337"/>
        <w:jc w:val="left"/>
        <w:rPr>
          <w:sz w:val="22"/>
        </w:rPr>
      </w:pPr>
      <w:r>
        <w:rPr>
          <w:b/>
          <w:sz w:val="22"/>
        </w:rPr>
        <w:t>URGENTLY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CALLS</w:t>
      </w:r>
      <w:r>
        <w:rPr>
          <w:b/>
          <w:spacing w:val="56"/>
          <w:w w:val="150"/>
          <w:sz w:val="22"/>
        </w:rPr>
        <w:t> </w:t>
      </w:r>
      <w:r>
        <w:rPr>
          <w:sz w:val="22"/>
        </w:rPr>
        <w:t>on</w:t>
      </w:r>
      <w:r>
        <w:rPr>
          <w:spacing w:val="6"/>
          <w:sz w:val="22"/>
        </w:rPr>
        <w:t> </w:t>
      </w:r>
      <w:r>
        <w:rPr>
          <w:sz w:val="22"/>
        </w:rPr>
        <w:t>each</w:t>
      </w:r>
      <w:r>
        <w:rPr>
          <w:spacing w:val="5"/>
          <w:sz w:val="22"/>
        </w:rPr>
        <w:t> </w:t>
      </w:r>
      <w:r>
        <w:rPr>
          <w:sz w:val="22"/>
        </w:rPr>
        <w:t>OAU</w:t>
      </w:r>
      <w:r>
        <w:rPr>
          <w:spacing w:val="5"/>
          <w:sz w:val="22"/>
        </w:rPr>
        <w:t> </w:t>
      </w:r>
      <w:r>
        <w:rPr>
          <w:sz w:val="22"/>
        </w:rPr>
        <w:t>Member</w:t>
      </w:r>
      <w:r>
        <w:rPr>
          <w:spacing w:val="6"/>
          <w:sz w:val="22"/>
        </w:rPr>
        <w:t> </w:t>
      </w:r>
      <w:r>
        <w:rPr>
          <w:sz w:val="22"/>
        </w:rPr>
        <w:t>State</w:t>
      </w:r>
      <w:r>
        <w:rPr>
          <w:spacing w:val="6"/>
          <w:sz w:val="22"/>
        </w:rPr>
        <w:t> </w:t>
      </w:r>
      <w:r>
        <w:rPr>
          <w:sz w:val="22"/>
        </w:rPr>
        <w:t>which</w:t>
      </w:r>
      <w:r>
        <w:rPr>
          <w:spacing w:val="5"/>
          <w:sz w:val="22"/>
        </w:rPr>
        <w:t> </w:t>
      </w:r>
      <w:r>
        <w:rPr>
          <w:sz w:val="22"/>
        </w:rPr>
        <w:t>has</w:t>
      </w:r>
      <w:r>
        <w:rPr>
          <w:spacing w:val="5"/>
          <w:sz w:val="22"/>
        </w:rPr>
        <w:t> </w:t>
      </w:r>
      <w:r>
        <w:rPr>
          <w:sz w:val="22"/>
        </w:rPr>
        <w:t>not</w:t>
      </w:r>
      <w:r>
        <w:rPr>
          <w:spacing w:val="5"/>
          <w:sz w:val="22"/>
        </w:rPr>
        <w:t> </w:t>
      </w:r>
      <w:r>
        <w:rPr>
          <w:sz w:val="22"/>
        </w:rPr>
        <w:t>yet</w:t>
      </w:r>
      <w:r>
        <w:rPr>
          <w:spacing w:val="5"/>
          <w:sz w:val="22"/>
        </w:rPr>
        <w:t> </w:t>
      </w:r>
      <w:r>
        <w:rPr>
          <w:sz w:val="22"/>
        </w:rPr>
        <w:t>done</w:t>
      </w:r>
      <w:r>
        <w:rPr>
          <w:spacing w:val="6"/>
          <w:sz w:val="22"/>
        </w:rPr>
        <w:t> </w:t>
      </w:r>
      <w:r>
        <w:rPr>
          <w:sz w:val="22"/>
        </w:rPr>
        <w:t>so</w:t>
      </w:r>
      <w:r>
        <w:rPr>
          <w:spacing w:val="6"/>
          <w:sz w:val="22"/>
        </w:rPr>
        <w:t> </w:t>
      </w:r>
      <w:r>
        <w:rPr>
          <w:spacing w:val="-5"/>
          <w:sz w:val="22"/>
        </w:rPr>
        <w:t>to: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4" w:lineRule="auto" w:before="0" w:after="0"/>
        <w:ind w:left="1524" w:right="143" w:hanging="341"/>
        <w:jc w:val="both"/>
        <w:rPr>
          <w:sz w:val="22"/>
        </w:rPr>
      </w:pPr>
      <w:r>
        <w:rPr>
          <w:sz w:val="22"/>
        </w:rPr>
        <w:t>supply the list of experts they intend to place at the disposal of the Afro-Arab Working Parties:</w:t>
      </w: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72" w:lineRule="auto" w:before="4" w:after="0"/>
        <w:ind w:left="1524" w:right="146" w:hanging="341"/>
        <w:jc w:val="both"/>
        <w:rPr>
          <w:sz w:val="22"/>
        </w:rPr>
      </w:pPr>
      <w:r>
        <w:rPr>
          <w:sz w:val="22"/>
        </w:rPr>
        <w:t>Communicate to the OAU Secretary-General the sub-regional and regional priority</w:t>
      </w:r>
      <w:r>
        <w:rPr>
          <w:spacing w:val="40"/>
          <w:sz w:val="22"/>
        </w:rPr>
        <w:t> </w:t>
      </w:r>
      <w:r>
        <w:rPr>
          <w:sz w:val="22"/>
        </w:rPr>
        <w:t>sectors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be</w:t>
      </w:r>
      <w:r>
        <w:rPr>
          <w:spacing w:val="40"/>
          <w:sz w:val="22"/>
        </w:rPr>
        <w:t> </w:t>
      </w:r>
      <w:r>
        <w:rPr>
          <w:sz w:val="22"/>
        </w:rPr>
        <w:t>studied</w:t>
      </w:r>
      <w:r>
        <w:rPr>
          <w:spacing w:val="40"/>
          <w:sz w:val="22"/>
        </w:rPr>
        <w:t> </w:t>
      </w:r>
      <w:r>
        <w:rPr>
          <w:sz w:val="22"/>
        </w:rPr>
        <w:t>by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Working</w:t>
      </w:r>
      <w:r>
        <w:rPr>
          <w:spacing w:val="40"/>
          <w:sz w:val="22"/>
        </w:rPr>
        <w:t> </w:t>
      </w:r>
      <w:r>
        <w:rPr>
          <w:sz w:val="22"/>
        </w:rPr>
        <w:t>Parties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enable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latter</w:t>
      </w:r>
      <w:r>
        <w:rPr>
          <w:spacing w:val="40"/>
          <w:sz w:val="22"/>
        </w:rPr>
        <w:t> </w:t>
      </w:r>
      <w:r>
        <w:rPr>
          <w:sz w:val="22"/>
        </w:rPr>
        <w:t>to draw up a short, medium and long-term programme of work.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53" w:hanging="336"/>
        <w:jc w:val="both"/>
        <w:rPr>
          <w:sz w:val="22"/>
        </w:rPr>
      </w:pPr>
      <w:r>
        <w:rPr>
          <w:b/>
          <w:sz w:val="22"/>
        </w:rPr>
        <w:t>APPEALS</w:t>
      </w:r>
      <w:r>
        <w:rPr>
          <w:b/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Arab</w:t>
      </w:r>
      <w:r>
        <w:rPr>
          <w:spacing w:val="40"/>
          <w:sz w:val="22"/>
        </w:rPr>
        <w:t> </w:t>
      </w:r>
      <w:r>
        <w:rPr>
          <w:sz w:val="22"/>
        </w:rPr>
        <w:t>Specialised</w:t>
      </w:r>
      <w:r>
        <w:rPr>
          <w:spacing w:val="40"/>
          <w:sz w:val="22"/>
        </w:rPr>
        <w:t> </w:t>
      </w:r>
      <w:r>
        <w:rPr>
          <w:sz w:val="22"/>
        </w:rPr>
        <w:t>Institutions,</w:t>
      </w:r>
      <w:r>
        <w:rPr>
          <w:spacing w:val="40"/>
          <w:sz w:val="22"/>
        </w:rPr>
        <w:t> </w:t>
      </w:r>
      <w:r>
        <w:rPr>
          <w:sz w:val="22"/>
        </w:rPr>
        <w:t>namely</w:t>
      </w:r>
      <w:r>
        <w:rPr>
          <w:spacing w:val="40"/>
          <w:sz w:val="22"/>
        </w:rPr>
        <w:t> </w:t>
      </w:r>
      <w:r>
        <w:rPr>
          <w:sz w:val="22"/>
        </w:rPr>
        <w:t>ADB, BADEA and ECA to co-ordinate their action regularly and harmonise their short, medium and long-term co-operation programmes;</w:t>
      </w:r>
    </w:p>
    <w:p>
      <w:pPr>
        <w:spacing w:after="0" w:line="369" w:lineRule="auto"/>
        <w:jc w:val="both"/>
        <w:rPr>
          <w:sz w:val="22"/>
        </w:rPr>
        <w:sectPr>
          <w:pgSz w:w="12240" w:h="15840"/>
          <w:pgMar w:header="701" w:footer="0" w:top="940" w:bottom="280" w:left="1720" w:right="1720"/>
        </w:sect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5" w:after="0"/>
        <w:ind w:left="1183" w:right="147" w:hanging="336"/>
        <w:jc w:val="both"/>
        <w:rPr>
          <w:sz w:val="22"/>
        </w:rPr>
      </w:pPr>
      <w:r>
        <w:rPr>
          <w:b/>
          <w:sz w:val="22"/>
        </w:rPr>
        <w:t>AUTHORISE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Secretary-General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establish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necessary</w:t>
      </w:r>
      <w:r>
        <w:rPr>
          <w:spacing w:val="40"/>
          <w:sz w:val="22"/>
        </w:rPr>
        <w:t> </w:t>
      </w:r>
      <w:r>
        <w:rPr>
          <w:sz w:val="22"/>
        </w:rPr>
        <w:t>contacts with</w:t>
      </w:r>
      <w:r>
        <w:rPr>
          <w:spacing w:val="36"/>
          <w:sz w:val="22"/>
        </w:rPr>
        <w:t> </w:t>
      </w:r>
      <w:r>
        <w:rPr>
          <w:sz w:val="22"/>
        </w:rPr>
        <w:t>his</w:t>
      </w:r>
      <w:r>
        <w:rPr>
          <w:spacing w:val="36"/>
          <w:sz w:val="22"/>
        </w:rPr>
        <w:t> </w:t>
      </w:r>
      <w:r>
        <w:rPr>
          <w:sz w:val="22"/>
        </w:rPr>
        <w:t>counterpart</w:t>
      </w:r>
      <w:r>
        <w:rPr>
          <w:spacing w:val="36"/>
          <w:sz w:val="22"/>
        </w:rPr>
        <w:t> </w:t>
      </w:r>
      <w:r>
        <w:rPr>
          <w:sz w:val="22"/>
        </w:rPr>
        <w:t>of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League</w:t>
      </w:r>
      <w:r>
        <w:rPr>
          <w:spacing w:val="36"/>
          <w:sz w:val="22"/>
        </w:rPr>
        <w:t> </w:t>
      </w:r>
      <w:r>
        <w:rPr>
          <w:sz w:val="22"/>
        </w:rPr>
        <w:t>of</w:t>
      </w:r>
      <w:r>
        <w:rPr>
          <w:spacing w:val="36"/>
          <w:sz w:val="22"/>
        </w:rPr>
        <w:t> </w:t>
      </w:r>
      <w:r>
        <w:rPr>
          <w:sz w:val="22"/>
        </w:rPr>
        <w:t>Arab</w:t>
      </w:r>
      <w:r>
        <w:rPr>
          <w:spacing w:val="37"/>
          <w:sz w:val="22"/>
        </w:rPr>
        <w:t> </w:t>
      </w:r>
      <w:r>
        <w:rPr>
          <w:sz w:val="22"/>
        </w:rPr>
        <w:t>States</w:t>
      </w:r>
      <w:r>
        <w:rPr>
          <w:spacing w:val="36"/>
          <w:sz w:val="22"/>
        </w:rPr>
        <w:t> </w:t>
      </w:r>
      <w:r>
        <w:rPr>
          <w:sz w:val="22"/>
        </w:rPr>
        <w:t>so</w:t>
      </w:r>
      <w:r>
        <w:rPr>
          <w:spacing w:val="37"/>
          <w:sz w:val="22"/>
        </w:rPr>
        <w:t> </w:t>
      </w:r>
      <w:r>
        <w:rPr>
          <w:sz w:val="22"/>
        </w:rPr>
        <w:t>as</w:t>
      </w:r>
      <w:r>
        <w:rPr>
          <w:spacing w:val="36"/>
          <w:sz w:val="22"/>
        </w:rPr>
        <w:t> </w:t>
      </w:r>
      <w:r>
        <w:rPr>
          <w:sz w:val="22"/>
        </w:rPr>
        <w:t>to</w:t>
      </w:r>
      <w:r>
        <w:rPr>
          <w:spacing w:val="37"/>
          <w:sz w:val="22"/>
        </w:rPr>
        <w:t> </w:t>
      </w:r>
      <w:r>
        <w:rPr>
          <w:sz w:val="22"/>
        </w:rPr>
        <w:t>review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operation and</w:t>
      </w:r>
      <w:r>
        <w:rPr>
          <w:spacing w:val="40"/>
          <w:sz w:val="22"/>
        </w:rPr>
        <w:t> </w:t>
      </w:r>
      <w:r>
        <w:rPr>
          <w:sz w:val="22"/>
        </w:rPr>
        <w:t>structure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joint</w:t>
      </w:r>
      <w:r>
        <w:rPr>
          <w:spacing w:val="40"/>
          <w:sz w:val="22"/>
        </w:rPr>
        <w:t> </w:t>
      </w:r>
      <w:r>
        <w:rPr>
          <w:sz w:val="22"/>
        </w:rPr>
        <w:t>institutional</w:t>
      </w:r>
      <w:r>
        <w:rPr>
          <w:spacing w:val="40"/>
          <w:sz w:val="22"/>
        </w:rPr>
        <w:t> </w:t>
      </w:r>
      <w:r>
        <w:rPr>
          <w:sz w:val="22"/>
        </w:rPr>
        <w:t>mechanism</w:t>
      </w:r>
      <w:r>
        <w:rPr>
          <w:spacing w:val="40"/>
          <w:sz w:val="22"/>
        </w:rPr>
        <w:t> </w:t>
      </w:r>
      <w:r>
        <w:rPr>
          <w:sz w:val="22"/>
        </w:rPr>
        <w:t>entrusted</w:t>
      </w:r>
      <w:r>
        <w:rPr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the implementation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Afro-Arab</w:t>
      </w:r>
      <w:r>
        <w:rPr>
          <w:spacing w:val="40"/>
          <w:sz w:val="22"/>
        </w:rPr>
        <w:t> </w:t>
      </w:r>
      <w:r>
        <w:rPr>
          <w:sz w:val="22"/>
        </w:rPr>
        <w:t>Co-operation</w:t>
      </w:r>
      <w:r>
        <w:rPr>
          <w:spacing w:val="40"/>
          <w:sz w:val="22"/>
        </w:rPr>
        <w:t> </w:t>
      </w:r>
      <w:r>
        <w:rPr>
          <w:sz w:val="22"/>
        </w:rPr>
        <w:t>programmes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submit appropriate proposals to the next Afro-Arab Ministerial Conference;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54" w:hanging="336"/>
        <w:jc w:val="both"/>
        <w:rPr>
          <w:sz w:val="22"/>
        </w:rPr>
      </w:pPr>
      <w:r>
        <w:rPr>
          <w:b/>
          <w:sz w:val="22"/>
        </w:rPr>
        <w:t>TAKES NOTE </w:t>
      </w:r>
      <w:r>
        <w:rPr>
          <w:sz w:val="22"/>
        </w:rPr>
        <w:t>of the Libyan Government’s offer to host in Tripoli, the next Session of the Afro-Arab Ministerial Conference on a date to be fixed after consultations between the two Secretariats;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57" w:hanging="336"/>
        <w:jc w:val="both"/>
        <w:rPr>
          <w:sz w:val="22"/>
        </w:rPr>
      </w:pPr>
      <w:r>
        <w:rPr>
          <w:b/>
          <w:sz w:val="22"/>
        </w:rPr>
        <w:t>AUTHORISES </w:t>
      </w:r>
      <w:r>
        <w:rPr>
          <w:sz w:val="22"/>
        </w:rPr>
        <w:t>the OAU Secretary-General to consult with his counterpart of the League of Arab States so as to fix the date and venue of: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1525" w:val="left" w:leader="none"/>
        </w:tabs>
        <w:spacing w:line="240" w:lineRule="auto" w:before="0" w:after="0"/>
        <w:ind w:left="1524" w:right="0" w:hanging="341"/>
        <w:jc w:val="left"/>
        <w:rPr>
          <w:sz w:val="22"/>
        </w:rPr>
      </w:pP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Joint</w:t>
      </w:r>
      <w:r>
        <w:rPr>
          <w:spacing w:val="8"/>
          <w:sz w:val="22"/>
        </w:rPr>
        <w:t> </w:t>
      </w:r>
      <w:r>
        <w:rPr>
          <w:sz w:val="22"/>
        </w:rPr>
        <w:t>Conference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Afro-Arab</w:t>
      </w:r>
      <w:r>
        <w:rPr>
          <w:spacing w:val="9"/>
          <w:sz w:val="22"/>
        </w:rPr>
        <w:t> </w:t>
      </w:r>
      <w:r>
        <w:rPr>
          <w:sz w:val="22"/>
        </w:rPr>
        <w:t>Ministers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pacing w:val="-2"/>
          <w:sz w:val="22"/>
        </w:rPr>
        <w:t>Information;</w:t>
      </w:r>
    </w:p>
    <w:p>
      <w:pPr>
        <w:pStyle w:val="ListParagraph"/>
        <w:numPr>
          <w:ilvl w:val="0"/>
          <w:numId w:val="2"/>
        </w:numPr>
        <w:tabs>
          <w:tab w:pos="1525" w:val="left" w:leader="none"/>
        </w:tabs>
        <w:spacing w:line="240" w:lineRule="auto" w:before="136" w:after="0"/>
        <w:ind w:left="1524" w:right="0" w:hanging="341"/>
        <w:jc w:val="left"/>
        <w:rPr>
          <w:sz w:val="22"/>
        </w:rPr>
      </w:pP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Joint</w:t>
      </w:r>
      <w:r>
        <w:rPr>
          <w:spacing w:val="10"/>
          <w:sz w:val="22"/>
        </w:rPr>
        <w:t> </w:t>
      </w:r>
      <w:r>
        <w:rPr>
          <w:sz w:val="22"/>
        </w:rPr>
        <w:t>Conference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10"/>
          <w:sz w:val="22"/>
        </w:rPr>
        <w:t> </w:t>
      </w:r>
      <w:r>
        <w:rPr>
          <w:sz w:val="22"/>
        </w:rPr>
        <w:t>Afro-Arab</w:t>
      </w:r>
      <w:r>
        <w:rPr>
          <w:spacing w:val="13"/>
          <w:sz w:val="22"/>
        </w:rPr>
        <w:t> </w:t>
      </w:r>
      <w:r>
        <w:rPr>
          <w:sz w:val="22"/>
        </w:rPr>
        <w:t>Labour</w:t>
      </w:r>
      <w:r>
        <w:rPr>
          <w:spacing w:val="12"/>
          <w:sz w:val="22"/>
        </w:rPr>
        <w:t> </w:t>
      </w:r>
      <w:r>
        <w:rPr>
          <w:spacing w:val="-2"/>
          <w:sz w:val="22"/>
        </w:rPr>
        <w:t>Ministers.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2" w:lineRule="auto" w:before="0" w:after="0"/>
        <w:ind w:left="1183" w:right="152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OAU Secretary-General to undertake, in collaboration with the Secretary-General of the League of Arab States, the necessary steps to organize a meeting of African and Arab Ministers of Foreign Affairs to: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3"/>
        </w:numPr>
        <w:tabs>
          <w:tab w:pos="1525" w:val="left" w:leader="none"/>
        </w:tabs>
        <w:spacing w:line="369" w:lineRule="auto" w:before="0" w:after="0"/>
        <w:ind w:left="1524" w:right="148" w:hanging="341"/>
        <w:jc w:val="both"/>
        <w:rPr>
          <w:sz w:val="22"/>
        </w:rPr>
      </w:pPr>
      <w:r>
        <w:rPr>
          <w:sz w:val="22"/>
        </w:rPr>
        <w:t>Study the ways and means to bring about the revival of Afro-Arab cooperation on a concrete basis and with clear objectives;</w:t>
      </w:r>
    </w:p>
    <w:p>
      <w:pPr>
        <w:pStyle w:val="ListParagraph"/>
        <w:numPr>
          <w:ilvl w:val="0"/>
          <w:numId w:val="3"/>
        </w:numPr>
        <w:tabs>
          <w:tab w:pos="1525" w:val="left" w:leader="none"/>
        </w:tabs>
        <w:spacing w:line="369" w:lineRule="auto" w:before="0" w:after="0"/>
        <w:ind w:left="1524" w:right="143" w:hanging="341"/>
        <w:jc w:val="both"/>
        <w:rPr>
          <w:sz w:val="22"/>
        </w:rPr>
      </w:pPr>
      <w:r>
        <w:rPr>
          <w:sz w:val="22"/>
        </w:rPr>
        <w:t>prepare for an Afro-Arab Summit to be held in 1980 whose main objectives would be to create permanent structures to ensure a more effective and rational operation of Afro-Arab Cooperation;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4" w:lineRule="auto" w:before="1" w:after="0"/>
        <w:ind w:left="1183" w:right="165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OAU Member States to fully participate in the meetings of the next session of the Afro-Arab Ministerial Conference and ensure its success;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42" w:hanging="336"/>
        <w:jc w:val="both"/>
        <w:rPr>
          <w:sz w:val="22"/>
        </w:rPr>
      </w:pPr>
      <w:r>
        <w:rPr>
          <w:b/>
          <w:sz w:val="22"/>
        </w:rPr>
        <w:t>DECIDES </w:t>
      </w:r>
      <w:r>
        <w:rPr>
          <w:sz w:val="22"/>
        </w:rPr>
        <w:t>to renew the OAU Committee of Twelve which will consist of the following</w:t>
      </w:r>
      <w:r>
        <w:rPr>
          <w:spacing w:val="40"/>
          <w:sz w:val="22"/>
        </w:rPr>
        <w:t> </w:t>
      </w:r>
      <w:r>
        <w:rPr>
          <w:sz w:val="22"/>
        </w:rPr>
        <w:t>states:</w:t>
      </w:r>
      <w:r>
        <w:rPr>
          <w:spacing w:val="80"/>
          <w:sz w:val="22"/>
        </w:rPr>
        <w:t> </w:t>
      </w:r>
      <w:r>
        <w:rPr>
          <w:sz w:val="22"/>
        </w:rPr>
        <w:t>Algeria,</w:t>
      </w:r>
      <w:r>
        <w:rPr>
          <w:spacing w:val="40"/>
          <w:sz w:val="22"/>
        </w:rPr>
        <w:t> </w:t>
      </w:r>
      <w:r>
        <w:rPr>
          <w:sz w:val="22"/>
        </w:rPr>
        <w:t>Gabon,</w:t>
      </w:r>
      <w:r>
        <w:rPr>
          <w:spacing w:val="40"/>
          <w:sz w:val="22"/>
        </w:rPr>
        <w:t> </w:t>
      </w:r>
      <w:r>
        <w:rPr>
          <w:sz w:val="22"/>
        </w:rPr>
        <w:t>Egypt,</w:t>
      </w:r>
      <w:r>
        <w:rPr>
          <w:spacing w:val="40"/>
          <w:sz w:val="22"/>
        </w:rPr>
        <w:t> </w:t>
      </w:r>
      <w:r>
        <w:rPr>
          <w:sz w:val="22"/>
        </w:rPr>
        <w:t>Gambia,</w:t>
      </w:r>
      <w:r>
        <w:rPr>
          <w:spacing w:val="40"/>
          <w:sz w:val="22"/>
        </w:rPr>
        <w:t> </w:t>
      </w:r>
      <w:r>
        <w:rPr>
          <w:sz w:val="22"/>
        </w:rPr>
        <w:t>Guinea,</w:t>
      </w:r>
      <w:r>
        <w:rPr>
          <w:spacing w:val="40"/>
          <w:sz w:val="22"/>
        </w:rPr>
        <w:t> </w:t>
      </w:r>
      <w:r>
        <w:rPr>
          <w:sz w:val="22"/>
        </w:rPr>
        <w:t>Dissau,</w:t>
      </w:r>
      <w:r>
        <w:rPr>
          <w:spacing w:val="40"/>
          <w:sz w:val="22"/>
        </w:rPr>
        <w:t> </w:t>
      </w:r>
      <w:r>
        <w:rPr>
          <w:sz w:val="22"/>
        </w:rPr>
        <w:t>Kenya, Lesotho, Liberia, Madagascar, Mozambique, Niger, Rwanda.</w:t>
      </w:r>
      <w:r>
        <w:rPr>
          <w:sz w:val="22"/>
          <w:vertAlign w:val="superscript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rect style="position:absolute;margin-left:94.559998pt;margin-top:13.061665pt;width:135.360pt;height:.4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spacing w:before="82"/>
        <w:ind w:left="171" w:right="0" w:firstLine="0"/>
        <w:jc w:val="left"/>
        <w:rPr>
          <w:sz w:val="19"/>
        </w:rPr>
      </w:pPr>
      <w:r>
        <w:rPr>
          <w:sz w:val="19"/>
          <w:vertAlign w:val="superscript"/>
        </w:rPr>
        <w:t>1</w:t>
      </w:r>
      <w:r>
        <w:rPr>
          <w:spacing w:val="-12"/>
          <w:sz w:val="19"/>
          <w:vertAlign w:val="baseline"/>
        </w:rPr>
        <w:t> </w:t>
      </w:r>
      <w:r>
        <w:rPr>
          <w:sz w:val="19"/>
          <w:vertAlign w:val="baseline"/>
        </w:rPr>
        <w:t>Reservations:</w:t>
      </w:r>
      <w:r>
        <w:rPr>
          <w:spacing w:val="23"/>
          <w:sz w:val="19"/>
          <w:vertAlign w:val="baseline"/>
        </w:rPr>
        <w:t> </w:t>
      </w:r>
      <w:r>
        <w:rPr>
          <w:spacing w:val="-2"/>
          <w:sz w:val="19"/>
          <w:vertAlign w:val="baseline"/>
        </w:rPr>
        <w:t>Angola</w:t>
      </w:r>
    </w:p>
    <w:sectPr>
      <w:pgSz w:w="12240" w:h="15840"/>
      <w:pgMar w:header="701" w:footer="0" w:top="9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679993pt;margin-top:34.068241pt;width:140.6pt;height:14.5pt;mso-position-horizontal-relative:page;mso-position-vertical-relative:page;z-index:-15780864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3"/>
                  </w:rPr>
                  <w:t> </w:t>
                </w:r>
                <w:r>
                  <w:rPr/>
                  <w:t>721</w:t>
                </w:r>
                <w:r>
                  <w:rPr>
                    <w:spacing w:val="13"/>
                  </w:rPr>
                  <w:t> </w:t>
                </w:r>
                <w:r>
                  <w:rPr/>
                  <w:t>(XXXIII)</w:t>
                </w:r>
                <w:r>
                  <w:rPr>
                    <w:spacing w:val="13"/>
                  </w:rPr>
                  <w:t> </w:t>
                </w:r>
                <w:r>
                  <w:rPr/>
                  <w:t>Rev.</w:t>
                </w:r>
                <w:r>
                  <w:rPr>
                    <w:spacing w:val="13"/>
                  </w:rPr>
                  <w:t> </w:t>
                </w:r>
                <w:r>
                  <w:rPr>
                    <w:spacing w:val="-1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1524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8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6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4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2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8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6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44" w:hanging="34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524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8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6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4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2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8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6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44" w:hanging="34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-"/>
      <w:lvlJc w:val="left"/>
      <w:pPr>
        <w:ind w:left="1524" w:hanging="341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8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7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6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5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64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73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82" w:hanging="34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1911" w:right="1885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THIRTY-THIRD ORDINARY SESSION OF THE COUNCIL OF MINISTERS</dc:title>
  <dcterms:created xsi:type="dcterms:W3CDTF">2023-06-07T09:13:54Z</dcterms:created>
  <dcterms:modified xsi:type="dcterms:W3CDTF">2023-06-07T09:13:54Z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