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69" w:lineRule="auto"/>
        <w:rPr>
          <w:u w:val="none"/>
        </w:rPr>
      </w:pPr>
      <w:r>
        <w:rPr>
          <w:u w:val="single"/>
        </w:rPr>
        <w:t>DRAFT RESOLUTION ON THE THIRD GENERAL CONFERENCE</w:t>
      </w:r>
      <w:r>
        <w:rPr>
          <w:u w:val="none"/>
        </w:rPr>
        <w:t> </w:t>
      </w:r>
      <w:r>
        <w:rPr>
          <w:u w:val="single"/>
        </w:rPr>
        <w:t>OF UNIDO</w:t>
      </w:r>
    </w:p>
    <w:p>
      <w:pPr>
        <w:pStyle w:val="BodyText"/>
        <w:spacing w:before="6"/>
        <w:rPr>
          <w:b/>
          <w:sz w:val="24"/>
        </w:rPr>
      </w:pPr>
    </w:p>
    <w:p>
      <w:pPr>
        <w:pStyle w:val="BodyText"/>
        <w:spacing w:line="374" w:lineRule="auto" w:before="96"/>
        <w:ind w:left="171" w:right="142" w:firstLine="676"/>
        <w:jc w:val="both"/>
      </w:pPr>
      <w:r>
        <w:rPr/>
        <w:t>The Council of Ministers of the organization of African Unity meeting in its Thirty- third Ordinary Session in Monrovia, Liberia, from 6 to 20 July 1979;</w:t>
      </w:r>
    </w:p>
    <w:p>
      <w:pPr>
        <w:pStyle w:val="BodyText"/>
        <w:spacing w:before="2"/>
        <w:rPr>
          <w:sz w:val="33"/>
        </w:rPr>
      </w:pPr>
    </w:p>
    <w:p>
      <w:pPr>
        <w:pStyle w:val="BodyText"/>
        <w:spacing w:line="369" w:lineRule="auto"/>
        <w:ind w:left="171" w:right="155" w:firstLine="676"/>
        <w:jc w:val="both"/>
      </w:pPr>
      <w:r>
        <w:rPr>
          <w:b/>
          <w:u w:val="single"/>
        </w:rPr>
        <w:t>Recalling</w:t>
      </w:r>
      <w:r>
        <w:rPr>
          <w:b/>
          <w:spacing w:val="40"/>
        </w:rPr>
        <w:t> </w:t>
      </w:r>
      <w:r>
        <w:rPr/>
        <w:t>UN</w:t>
      </w:r>
      <w:r>
        <w:rPr>
          <w:spacing w:val="40"/>
        </w:rPr>
        <w:t> </w:t>
      </w:r>
      <w:r>
        <w:rPr/>
        <w:t>General</w:t>
      </w:r>
      <w:r>
        <w:rPr>
          <w:spacing w:val="40"/>
        </w:rPr>
        <w:t> </w:t>
      </w:r>
      <w:r>
        <w:rPr/>
        <w:t>Assembly</w:t>
      </w:r>
      <w:r>
        <w:rPr>
          <w:spacing w:val="40"/>
        </w:rPr>
        <w:t> </w:t>
      </w:r>
      <w:r>
        <w:rPr/>
        <w:t>resolutions</w:t>
      </w:r>
      <w:r>
        <w:rPr>
          <w:spacing w:val="40"/>
        </w:rPr>
        <w:t> </w:t>
      </w:r>
      <w:r>
        <w:rPr/>
        <w:t>31/164</w:t>
      </w:r>
      <w:r>
        <w:rPr>
          <w:spacing w:val="40"/>
        </w:rPr>
        <w:t> </w:t>
      </w:r>
      <w:r>
        <w:rPr/>
        <w:t>of</w:t>
      </w:r>
      <w:r>
        <w:rPr>
          <w:spacing w:val="40"/>
        </w:rPr>
        <w:t> </w:t>
      </w:r>
      <w:r>
        <w:rPr/>
        <w:t>14</w:t>
      </w:r>
      <w:r>
        <w:rPr>
          <w:spacing w:val="40"/>
        </w:rPr>
        <w:t> </w:t>
      </w:r>
      <w:r>
        <w:rPr/>
        <w:t>February</w:t>
      </w:r>
      <w:r>
        <w:rPr>
          <w:spacing w:val="40"/>
        </w:rPr>
        <w:t> </w:t>
      </w:r>
      <w:r>
        <w:rPr/>
        <w:t>1977</w:t>
      </w:r>
      <w:r>
        <w:rPr>
          <w:spacing w:val="40"/>
        </w:rPr>
        <w:t> </w:t>
      </w:r>
      <w:r>
        <w:rPr/>
        <w:t>directing the convening of the Third Conference of UNIDO in New Delhi and UN General Assembly resolution 33/77 of December 1978 setting forth the provincial Agenda for the Conference;</w:t>
      </w:r>
    </w:p>
    <w:p>
      <w:pPr>
        <w:pStyle w:val="BodyText"/>
        <w:spacing w:before="7"/>
        <w:rPr>
          <w:sz w:val="33"/>
        </w:rPr>
      </w:pPr>
    </w:p>
    <w:p>
      <w:pPr>
        <w:pStyle w:val="BodyText"/>
        <w:spacing w:line="369" w:lineRule="auto"/>
        <w:ind w:left="171" w:right="155" w:firstLine="676"/>
        <w:jc w:val="both"/>
      </w:pPr>
      <w:r>
        <w:rPr>
          <w:b/>
          <w:u w:val="single"/>
        </w:rPr>
        <w:t>Recalling</w:t>
      </w:r>
      <w:r>
        <w:rPr>
          <w:b/>
          <w:spacing w:val="40"/>
          <w:u w:val="single"/>
        </w:rPr>
        <w:t> </w:t>
      </w:r>
      <w:r>
        <w:rPr>
          <w:b/>
          <w:u w:val="single"/>
        </w:rPr>
        <w:t>further</w:t>
      </w:r>
      <w:r>
        <w:rPr>
          <w:b/>
          <w:spacing w:val="40"/>
        </w:rPr>
        <w:t> </w:t>
      </w:r>
      <w:r>
        <w:rPr/>
        <w:t>the</w:t>
      </w:r>
      <w:r>
        <w:rPr>
          <w:spacing w:val="40"/>
        </w:rPr>
        <w:t> </w:t>
      </w:r>
      <w:r>
        <w:rPr/>
        <w:t>OAU</w:t>
      </w:r>
      <w:r>
        <w:rPr>
          <w:spacing w:val="40"/>
        </w:rPr>
        <w:t> </w:t>
      </w:r>
      <w:r>
        <w:rPr/>
        <w:t>resolution</w:t>
      </w:r>
      <w:r>
        <w:rPr>
          <w:spacing w:val="40"/>
        </w:rPr>
        <w:t> </w:t>
      </w:r>
      <w:r>
        <w:rPr/>
        <w:t>CM/Res.</w:t>
      </w:r>
      <w:r>
        <w:rPr>
          <w:spacing w:val="40"/>
        </w:rPr>
        <w:t> </w:t>
      </w:r>
      <w:r>
        <w:rPr/>
        <w:t>561</w:t>
      </w:r>
      <w:r>
        <w:rPr>
          <w:spacing w:val="40"/>
        </w:rPr>
        <w:t> </w:t>
      </w:r>
      <w:r>
        <w:rPr/>
        <w:t>(XXIX)</w:t>
      </w:r>
      <w:r>
        <w:rPr>
          <w:spacing w:val="40"/>
        </w:rPr>
        <w:t> </w:t>
      </w:r>
      <w:r>
        <w:rPr/>
        <w:t>entrusting</w:t>
      </w:r>
      <w:r>
        <w:rPr>
          <w:spacing w:val="40"/>
        </w:rPr>
        <w:t> </w:t>
      </w:r>
      <w:r>
        <w:rPr/>
        <w:t>the</w:t>
      </w:r>
      <w:r>
        <w:rPr>
          <w:spacing w:val="40"/>
        </w:rPr>
        <w:t> </w:t>
      </w:r>
      <w:r>
        <w:rPr/>
        <w:t>Fourth and Fifth Conference of African Ministers of Industry with the task of preparing a common African position for the Third General Conference of UNIDO, and the endorsement by the Khartoum Summit of the Report of the Fourth Conference of African Ministers of Industry which stipulated guidelines for the elaboration of a common African position on the</w:t>
      </w:r>
      <w:r>
        <w:rPr>
          <w:spacing w:val="40"/>
        </w:rPr>
        <w:t> </w:t>
      </w:r>
      <w:r>
        <w:rPr>
          <w:spacing w:val="-2"/>
        </w:rPr>
        <w:t>Conference;</w:t>
      </w:r>
    </w:p>
    <w:p>
      <w:pPr>
        <w:pStyle w:val="BodyText"/>
        <w:spacing w:before="9"/>
        <w:rPr>
          <w:sz w:val="33"/>
        </w:rPr>
      </w:pPr>
    </w:p>
    <w:p>
      <w:pPr>
        <w:pStyle w:val="BodyText"/>
        <w:spacing w:line="369" w:lineRule="auto" w:before="1"/>
        <w:ind w:left="171" w:right="145" w:firstLine="676"/>
        <w:jc w:val="both"/>
      </w:pPr>
      <w:r>
        <w:rPr>
          <w:b/>
          <w:u w:val="single"/>
        </w:rPr>
        <w:t>Gravely</w:t>
      </w:r>
      <w:r>
        <w:rPr>
          <w:b/>
          <w:spacing w:val="33"/>
          <w:u w:val="single"/>
        </w:rPr>
        <w:t> </w:t>
      </w:r>
      <w:r>
        <w:rPr>
          <w:b/>
          <w:u w:val="single"/>
        </w:rPr>
        <w:t>concerned</w:t>
      </w:r>
      <w:r>
        <w:rPr>
          <w:b/>
          <w:spacing w:val="36"/>
        </w:rPr>
        <w:t> </w:t>
      </w:r>
      <w:r>
        <w:rPr/>
        <w:t>with</w:t>
      </w:r>
      <w:r>
        <w:rPr>
          <w:spacing w:val="28"/>
        </w:rPr>
        <w:t> </w:t>
      </w:r>
      <w:r>
        <w:rPr/>
        <w:t>the</w:t>
      </w:r>
      <w:r>
        <w:rPr>
          <w:spacing w:val="29"/>
        </w:rPr>
        <w:t> </w:t>
      </w:r>
      <w:r>
        <w:rPr/>
        <w:t>slow</w:t>
      </w:r>
      <w:r>
        <w:rPr>
          <w:spacing w:val="28"/>
        </w:rPr>
        <w:t> </w:t>
      </w:r>
      <w:r>
        <w:rPr/>
        <w:t>and</w:t>
      </w:r>
      <w:r>
        <w:rPr>
          <w:spacing w:val="29"/>
        </w:rPr>
        <w:t> </w:t>
      </w:r>
      <w:r>
        <w:rPr/>
        <w:t>unsatisfactory</w:t>
      </w:r>
      <w:r>
        <w:rPr>
          <w:spacing w:val="28"/>
        </w:rPr>
        <w:t> </w:t>
      </w:r>
      <w:r>
        <w:rPr/>
        <w:t>progress</w:t>
      </w:r>
      <w:r>
        <w:rPr>
          <w:spacing w:val="28"/>
        </w:rPr>
        <w:t> </w:t>
      </w:r>
      <w:r>
        <w:rPr/>
        <w:t>in</w:t>
      </w:r>
      <w:r>
        <w:rPr>
          <w:spacing w:val="28"/>
        </w:rPr>
        <w:t> </w:t>
      </w:r>
      <w:r>
        <w:rPr/>
        <w:t>the</w:t>
      </w:r>
      <w:r>
        <w:rPr>
          <w:spacing w:val="29"/>
        </w:rPr>
        <w:t> </w:t>
      </w:r>
      <w:r>
        <w:rPr/>
        <w:t>implementation of the Lime Declaration and Plan of Action on Industrial Development and Co-operation adopted in Lima, Peru in March 1975 aimed at raising Africa’s share of world industrial production from its present level of 0.7% to 2.0% by the year 2000.</w:t>
      </w:r>
    </w:p>
    <w:p>
      <w:pPr>
        <w:pStyle w:val="BodyText"/>
        <w:spacing w:before="6"/>
        <w:rPr>
          <w:sz w:val="33"/>
        </w:rPr>
      </w:pPr>
    </w:p>
    <w:p>
      <w:pPr>
        <w:pStyle w:val="BodyText"/>
        <w:spacing w:line="369" w:lineRule="auto"/>
        <w:ind w:left="171" w:right="144" w:firstLine="676"/>
        <w:jc w:val="both"/>
      </w:pPr>
      <w:r>
        <w:rPr>
          <w:b/>
          <w:u w:val="single"/>
        </w:rPr>
        <w:t>Convinced</w:t>
      </w:r>
      <w:r>
        <w:rPr>
          <w:b/>
        </w:rPr>
        <w:t> </w:t>
      </w:r>
      <w:r>
        <w:rPr/>
        <w:t>of the pivotal role of industrialization for effecting socio-economic transformation, and for raising the standards of living of African peoples;</w:t>
      </w:r>
    </w:p>
    <w:p>
      <w:pPr>
        <w:pStyle w:val="BodyText"/>
        <w:spacing w:before="1"/>
        <w:rPr>
          <w:sz w:val="34"/>
        </w:rPr>
      </w:pPr>
    </w:p>
    <w:p>
      <w:pPr>
        <w:pStyle w:val="BodyText"/>
        <w:spacing w:line="367" w:lineRule="auto"/>
        <w:ind w:left="171" w:right="145" w:firstLine="677"/>
        <w:jc w:val="both"/>
      </w:pPr>
      <w:r>
        <w:rPr>
          <w:b/>
          <w:u w:val="single"/>
        </w:rPr>
        <w:t>Further convinced </w:t>
      </w:r>
      <w:r>
        <w:rPr/>
        <w:t>of the necessity to promote collective self-reliance and to</w:t>
      </w:r>
      <w:r>
        <w:rPr>
          <w:spacing w:val="80"/>
        </w:rPr>
        <w:t> </w:t>
      </w:r>
      <w:r>
        <w:rPr/>
        <w:t>strengthen</w:t>
      </w:r>
      <w:r>
        <w:rPr>
          <w:spacing w:val="40"/>
        </w:rPr>
        <w:t> </w:t>
      </w:r>
      <w:r>
        <w:rPr/>
        <w:t>co-operation</w:t>
      </w:r>
      <w:r>
        <w:rPr>
          <w:spacing w:val="40"/>
        </w:rPr>
        <w:t> </w:t>
      </w:r>
      <w:r>
        <w:rPr/>
        <w:t>through</w:t>
      </w:r>
      <w:r>
        <w:rPr>
          <w:spacing w:val="40"/>
        </w:rPr>
        <w:t> </w:t>
      </w:r>
      <w:r>
        <w:rPr/>
        <w:t>the</w:t>
      </w:r>
      <w:r>
        <w:rPr>
          <w:spacing w:val="40"/>
        </w:rPr>
        <w:t> </w:t>
      </w:r>
      <w:r>
        <w:rPr/>
        <w:t>system</w:t>
      </w:r>
      <w:r>
        <w:rPr>
          <w:spacing w:val="40"/>
        </w:rPr>
        <w:t> </w:t>
      </w:r>
      <w:r>
        <w:rPr/>
        <w:t>of</w:t>
      </w:r>
      <w:r>
        <w:rPr>
          <w:spacing w:val="40"/>
        </w:rPr>
        <w:t> </w:t>
      </w:r>
      <w:r>
        <w:rPr/>
        <w:t>industrial</w:t>
      </w:r>
      <w:r>
        <w:rPr>
          <w:spacing w:val="40"/>
        </w:rPr>
        <w:t> </w:t>
      </w:r>
      <w:r>
        <w:rPr/>
        <w:t>consultations</w:t>
      </w:r>
      <w:r>
        <w:rPr>
          <w:spacing w:val="40"/>
        </w:rPr>
        <w:t> </w:t>
      </w:r>
      <w:r>
        <w:rPr/>
        <w:t>as</w:t>
      </w:r>
      <w:r>
        <w:rPr>
          <w:spacing w:val="40"/>
        </w:rPr>
        <w:t> </w:t>
      </w:r>
      <w:r>
        <w:rPr/>
        <w:t>a</w:t>
      </w:r>
      <w:r>
        <w:rPr>
          <w:spacing w:val="40"/>
        </w:rPr>
        <w:t> </w:t>
      </w:r>
      <w:r>
        <w:rPr/>
        <w:t>means</w:t>
      </w:r>
      <w:r>
        <w:rPr>
          <w:spacing w:val="40"/>
        </w:rPr>
        <w:t> </w:t>
      </w:r>
      <w:r>
        <w:rPr/>
        <w:t>for achieving industrialization objectives of Africa;</w:t>
      </w:r>
    </w:p>
    <w:p>
      <w:pPr>
        <w:pStyle w:val="BodyText"/>
        <w:spacing w:before="3"/>
        <w:rPr>
          <w:sz w:val="34"/>
        </w:rPr>
      </w:pPr>
    </w:p>
    <w:p>
      <w:pPr>
        <w:pStyle w:val="BodyText"/>
        <w:spacing w:line="367" w:lineRule="auto"/>
        <w:ind w:left="171" w:right="143" w:firstLine="676"/>
        <w:jc w:val="both"/>
      </w:pPr>
      <w:r>
        <w:rPr>
          <w:b/>
          <w:u w:val="single"/>
        </w:rPr>
        <w:t>Recognizing</w:t>
      </w:r>
      <w:r>
        <w:rPr>
          <w:b/>
          <w:spacing w:val="30"/>
          <w:u w:val="single"/>
        </w:rPr>
        <w:t> </w:t>
      </w:r>
      <w:r>
        <w:rPr/>
        <w:t>the</w:t>
      </w:r>
      <w:r>
        <w:rPr>
          <w:spacing w:val="17"/>
        </w:rPr>
        <w:t> </w:t>
      </w:r>
      <w:r>
        <w:rPr/>
        <w:t>need</w:t>
      </w:r>
      <w:r>
        <w:rPr>
          <w:spacing w:val="17"/>
        </w:rPr>
        <w:t> </w:t>
      </w:r>
      <w:r>
        <w:rPr/>
        <w:t>for</w:t>
      </w:r>
      <w:r>
        <w:rPr>
          <w:spacing w:val="17"/>
        </w:rPr>
        <w:t> </w:t>
      </w:r>
      <w:r>
        <w:rPr/>
        <w:t>Member</w:t>
      </w:r>
      <w:r>
        <w:rPr>
          <w:spacing w:val="17"/>
        </w:rPr>
        <w:t> </w:t>
      </w:r>
      <w:r>
        <w:rPr/>
        <w:t>States</w:t>
      </w:r>
      <w:r>
        <w:rPr>
          <w:spacing w:val="16"/>
        </w:rPr>
        <w:t> </w:t>
      </w:r>
      <w:r>
        <w:rPr/>
        <w:t>to</w:t>
      </w:r>
      <w:r>
        <w:rPr>
          <w:spacing w:val="17"/>
        </w:rPr>
        <w:t> </w:t>
      </w:r>
      <w:r>
        <w:rPr/>
        <w:t>redouble</w:t>
      </w:r>
      <w:r>
        <w:rPr>
          <w:spacing w:val="17"/>
        </w:rPr>
        <w:t> </w:t>
      </w:r>
      <w:r>
        <w:rPr/>
        <w:t>their</w:t>
      </w:r>
      <w:r>
        <w:rPr>
          <w:spacing w:val="17"/>
        </w:rPr>
        <w:t> </w:t>
      </w:r>
      <w:r>
        <w:rPr/>
        <w:t>efforts</w:t>
      </w:r>
      <w:r>
        <w:rPr>
          <w:spacing w:val="16"/>
        </w:rPr>
        <w:t> </w:t>
      </w:r>
      <w:r>
        <w:rPr/>
        <w:t>aimed</w:t>
      </w:r>
      <w:r>
        <w:rPr>
          <w:spacing w:val="17"/>
        </w:rPr>
        <w:t> </w:t>
      </w:r>
      <w:r>
        <w:rPr/>
        <w:t>at</w:t>
      </w:r>
      <w:r>
        <w:rPr>
          <w:spacing w:val="16"/>
        </w:rPr>
        <w:t> </w:t>
      </w:r>
      <w:r>
        <w:rPr/>
        <w:t>promoting a self-reliant and self-sustaining process of industrialization through the most effective utilization of their human and natural resources;</w:t>
      </w:r>
    </w:p>
    <w:p>
      <w:pPr>
        <w:spacing w:after="0" w:line="367" w:lineRule="auto"/>
        <w:jc w:val="both"/>
        <w:sectPr>
          <w:headerReference w:type="default" r:id="rId5"/>
          <w:type w:val="continuous"/>
          <w:pgSz w:w="12240" w:h="15840"/>
          <w:pgMar w:header="701" w:footer="0" w:top="1260" w:bottom="280" w:left="1720" w:right="1720"/>
          <w:pgNumType w:start="1"/>
        </w:sectPr>
      </w:pPr>
    </w:p>
    <w:p>
      <w:pPr>
        <w:pStyle w:val="BodyText"/>
        <w:spacing w:line="367" w:lineRule="auto" w:before="85"/>
        <w:ind w:left="171" w:right="154" w:firstLine="676"/>
        <w:jc w:val="both"/>
      </w:pPr>
      <w:r>
        <w:rPr>
          <w:b/>
          <w:u w:val="single"/>
        </w:rPr>
        <w:t>Noting</w:t>
      </w:r>
      <w:r>
        <w:rPr>
          <w:b/>
        </w:rPr>
        <w:t> </w:t>
      </w:r>
      <w:r>
        <w:rPr/>
        <w:t>that the Fifth conference of African Minister of Industry is to be held in Addis Ababa from 17 to 20 October 1979 to define the common negotiating position of African countries</w:t>
      </w:r>
      <w:r>
        <w:rPr>
          <w:spacing w:val="40"/>
        </w:rPr>
        <w:t> </w:t>
      </w:r>
      <w:r>
        <w:rPr/>
        <w:t>at</w:t>
      </w:r>
      <w:r>
        <w:rPr>
          <w:spacing w:val="40"/>
        </w:rPr>
        <w:t> </w:t>
      </w:r>
      <w:r>
        <w:rPr/>
        <w:t>the</w:t>
      </w:r>
      <w:r>
        <w:rPr>
          <w:spacing w:val="40"/>
        </w:rPr>
        <w:t> </w:t>
      </w:r>
      <w:r>
        <w:rPr/>
        <w:t>Third</w:t>
      </w:r>
      <w:r>
        <w:rPr>
          <w:spacing w:val="40"/>
        </w:rPr>
        <w:t> </w:t>
      </w:r>
      <w:r>
        <w:rPr/>
        <w:t>General</w:t>
      </w:r>
      <w:r>
        <w:rPr>
          <w:spacing w:val="40"/>
        </w:rPr>
        <w:t> </w:t>
      </w:r>
      <w:r>
        <w:rPr/>
        <w:t>Conference</w:t>
      </w:r>
      <w:r>
        <w:rPr>
          <w:spacing w:val="40"/>
        </w:rPr>
        <w:t> </w:t>
      </w:r>
      <w:r>
        <w:rPr/>
        <w:t>of</w:t>
      </w:r>
      <w:r>
        <w:rPr>
          <w:spacing w:val="40"/>
        </w:rPr>
        <w:t> </w:t>
      </w:r>
      <w:r>
        <w:rPr/>
        <w:t>UNIDO</w:t>
      </w:r>
      <w:r>
        <w:rPr>
          <w:spacing w:val="40"/>
        </w:rPr>
        <w:t> </w:t>
      </w:r>
      <w:r>
        <w:rPr/>
        <w:t>in</w:t>
      </w:r>
      <w:r>
        <w:rPr>
          <w:spacing w:val="40"/>
        </w:rPr>
        <w:t> </w:t>
      </w:r>
      <w:r>
        <w:rPr/>
        <w:t>accordance</w:t>
      </w:r>
      <w:r>
        <w:rPr>
          <w:spacing w:val="40"/>
        </w:rPr>
        <w:t> </w:t>
      </w:r>
      <w:r>
        <w:rPr/>
        <w:t>with</w:t>
      </w:r>
      <w:r>
        <w:rPr>
          <w:spacing w:val="40"/>
        </w:rPr>
        <w:t> </w:t>
      </w:r>
      <w:r>
        <w:rPr/>
        <w:t>the</w:t>
      </w:r>
      <w:r>
        <w:rPr>
          <w:spacing w:val="40"/>
        </w:rPr>
        <w:t> </w:t>
      </w:r>
      <w:r>
        <w:rPr/>
        <w:t>Lima Declaration and plan of Action;</w:t>
      </w:r>
    </w:p>
    <w:p>
      <w:pPr>
        <w:pStyle w:val="BodyText"/>
        <w:spacing w:before="5"/>
        <w:rPr>
          <w:sz w:val="34"/>
        </w:rPr>
      </w:pPr>
    </w:p>
    <w:p>
      <w:pPr>
        <w:pStyle w:val="ListParagraph"/>
        <w:numPr>
          <w:ilvl w:val="0"/>
          <w:numId w:val="1"/>
        </w:numPr>
        <w:tabs>
          <w:tab w:pos="1185" w:val="left" w:leader="none"/>
        </w:tabs>
        <w:spacing w:line="369" w:lineRule="auto" w:before="0" w:after="0"/>
        <w:ind w:left="1183" w:right="145" w:hanging="336"/>
        <w:jc w:val="both"/>
        <w:rPr>
          <w:sz w:val="22"/>
        </w:rPr>
      </w:pPr>
      <w:r>
        <w:rPr>
          <w:b/>
          <w:sz w:val="22"/>
        </w:rPr>
        <w:t>URGES</w:t>
      </w:r>
      <w:r>
        <w:rPr>
          <w:b/>
          <w:spacing w:val="40"/>
          <w:sz w:val="22"/>
        </w:rPr>
        <w:t> </w:t>
      </w:r>
      <w:r>
        <w:rPr>
          <w:sz w:val="22"/>
        </w:rPr>
        <w:t>Member</w:t>
      </w:r>
      <w:r>
        <w:rPr>
          <w:spacing w:val="40"/>
          <w:sz w:val="22"/>
        </w:rPr>
        <w:t> </w:t>
      </w:r>
      <w:r>
        <w:rPr>
          <w:sz w:val="22"/>
        </w:rPr>
        <w:t>States</w:t>
      </w:r>
      <w:r>
        <w:rPr>
          <w:spacing w:val="40"/>
          <w:sz w:val="22"/>
        </w:rPr>
        <w:t> </w:t>
      </w:r>
      <w:r>
        <w:rPr>
          <w:sz w:val="22"/>
        </w:rPr>
        <w:t>to</w:t>
      </w:r>
      <w:r>
        <w:rPr>
          <w:spacing w:val="40"/>
          <w:sz w:val="22"/>
        </w:rPr>
        <w:t> </w:t>
      </w:r>
      <w:r>
        <w:rPr>
          <w:sz w:val="22"/>
        </w:rPr>
        <w:t>actively</w:t>
      </w:r>
      <w:r>
        <w:rPr>
          <w:spacing w:val="40"/>
          <w:sz w:val="22"/>
        </w:rPr>
        <w:t> </w:t>
      </w:r>
      <w:r>
        <w:rPr>
          <w:sz w:val="22"/>
        </w:rPr>
        <w:t>participate</w:t>
      </w:r>
      <w:r>
        <w:rPr>
          <w:spacing w:val="40"/>
          <w:sz w:val="22"/>
        </w:rPr>
        <w:t> </w:t>
      </w:r>
      <w:r>
        <w:rPr>
          <w:sz w:val="22"/>
        </w:rPr>
        <w:t>on</w:t>
      </w:r>
      <w:r>
        <w:rPr>
          <w:spacing w:val="40"/>
          <w:sz w:val="22"/>
        </w:rPr>
        <w:t> </w:t>
      </w:r>
      <w:r>
        <w:rPr>
          <w:sz w:val="22"/>
        </w:rPr>
        <w:t>the</w:t>
      </w:r>
      <w:r>
        <w:rPr>
          <w:spacing w:val="40"/>
          <w:sz w:val="22"/>
        </w:rPr>
        <w:t> </w:t>
      </w:r>
      <w:r>
        <w:rPr>
          <w:sz w:val="22"/>
        </w:rPr>
        <w:t>basis</w:t>
      </w:r>
      <w:r>
        <w:rPr>
          <w:spacing w:val="40"/>
          <w:sz w:val="22"/>
        </w:rPr>
        <w:t> </w:t>
      </w:r>
      <w:r>
        <w:rPr>
          <w:sz w:val="22"/>
        </w:rPr>
        <w:t>of</w:t>
      </w:r>
      <w:r>
        <w:rPr>
          <w:spacing w:val="40"/>
          <w:sz w:val="22"/>
        </w:rPr>
        <w:t> </w:t>
      </w:r>
      <w:r>
        <w:rPr>
          <w:sz w:val="22"/>
        </w:rPr>
        <w:t>the</w:t>
      </w:r>
      <w:r>
        <w:rPr>
          <w:spacing w:val="40"/>
          <w:sz w:val="22"/>
        </w:rPr>
        <w:t> </w:t>
      </w:r>
      <w:r>
        <w:rPr>
          <w:sz w:val="22"/>
        </w:rPr>
        <w:t>above guidelines at the Fifth conference of African Ministers of Industry the special Session of the Industrial Development Board in November 1979 devoted to preparatory work for the Third General Conference of UNIDO, the meeting of the Group</w:t>
      </w:r>
      <w:r>
        <w:rPr>
          <w:spacing w:val="28"/>
          <w:sz w:val="22"/>
        </w:rPr>
        <w:t> </w:t>
      </w:r>
      <w:r>
        <w:rPr>
          <w:sz w:val="22"/>
        </w:rPr>
        <w:t>of</w:t>
      </w:r>
      <w:r>
        <w:rPr>
          <w:spacing w:val="25"/>
          <w:sz w:val="22"/>
        </w:rPr>
        <w:t> </w:t>
      </w:r>
      <w:r>
        <w:rPr>
          <w:sz w:val="22"/>
        </w:rPr>
        <w:t>77</w:t>
      </w:r>
      <w:r>
        <w:rPr>
          <w:spacing w:val="26"/>
          <w:sz w:val="22"/>
        </w:rPr>
        <w:t> </w:t>
      </w:r>
      <w:r>
        <w:rPr>
          <w:sz w:val="22"/>
        </w:rPr>
        <w:t>in</w:t>
      </w:r>
      <w:r>
        <w:rPr>
          <w:spacing w:val="25"/>
          <w:sz w:val="22"/>
        </w:rPr>
        <w:t> </w:t>
      </w:r>
      <w:r>
        <w:rPr>
          <w:sz w:val="22"/>
        </w:rPr>
        <w:t>December</w:t>
      </w:r>
      <w:r>
        <w:rPr>
          <w:spacing w:val="26"/>
          <w:sz w:val="22"/>
        </w:rPr>
        <w:t> </w:t>
      </w:r>
      <w:r>
        <w:rPr>
          <w:sz w:val="22"/>
        </w:rPr>
        <w:t>1979,</w:t>
      </w:r>
      <w:r>
        <w:rPr>
          <w:spacing w:val="26"/>
          <w:sz w:val="22"/>
        </w:rPr>
        <w:t> </w:t>
      </w:r>
      <w:r>
        <w:rPr>
          <w:sz w:val="22"/>
        </w:rPr>
        <w:t>and</w:t>
      </w:r>
      <w:r>
        <w:rPr>
          <w:spacing w:val="26"/>
          <w:sz w:val="22"/>
        </w:rPr>
        <w:t> </w:t>
      </w:r>
      <w:r>
        <w:rPr>
          <w:sz w:val="22"/>
        </w:rPr>
        <w:t>at</w:t>
      </w:r>
      <w:r>
        <w:rPr>
          <w:spacing w:val="25"/>
          <w:sz w:val="22"/>
        </w:rPr>
        <w:t> </w:t>
      </w:r>
      <w:r>
        <w:rPr>
          <w:sz w:val="22"/>
        </w:rPr>
        <w:t>the</w:t>
      </w:r>
      <w:r>
        <w:rPr>
          <w:spacing w:val="26"/>
          <w:sz w:val="22"/>
        </w:rPr>
        <w:t> </w:t>
      </w:r>
      <w:r>
        <w:rPr>
          <w:sz w:val="22"/>
        </w:rPr>
        <w:t>Third</w:t>
      </w:r>
      <w:r>
        <w:rPr>
          <w:spacing w:val="26"/>
          <w:sz w:val="22"/>
        </w:rPr>
        <w:t> </w:t>
      </w:r>
      <w:r>
        <w:rPr>
          <w:sz w:val="22"/>
        </w:rPr>
        <w:t>General</w:t>
      </w:r>
      <w:r>
        <w:rPr>
          <w:spacing w:val="25"/>
          <w:sz w:val="22"/>
        </w:rPr>
        <w:t> </w:t>
      </w:r>
      <w:r>
        <w:rPr>
          <w:sz w:val="22"/>
        </w:rPr>
        <w:t>Conference</w:t>
      </w:r>
      <w:r>
        <w:rPr>
          <w:spacing w:val="26"/>
          <w:sz w:val="22"/>
        </w:rPr>
        <w:t> </w:t>
      </w:r>
      <w:r>
        <w:rPr>
          <w:sz w:val="22"/>
        </w:rPr>
        <w:t>of</w:t>
      </w:r>
      <w:r>
        <w:rPr>
          <w:spacing w:val="25"/>
          <w:sz w:val="22"/>
        </w:rPr>
        <w:t> </w:t>
      </w:r>
      <w:r>
        <w:rPr>
          <w:sz w:val="22"/>
        </w:rPr>
        <w:t>UNIDO in</w:t>
      </w:r>
      <w:r>
        <w:rPr>
          <w:spacing w:val="30"/>
          <w:sz w:val="22"/>
        </w:rPr>
        <w:t> </w:t>
      </w:r>
      <w:r>
        <w:rPr>
          <w:sz w:val="22"/>
        </w:rPr>
        <w:t>New</w:t>
      </w:r>
      <w:r>
        <w:rPr>
          <w:spacing w:val="30"/>
          <w:sz w:val="22"/>
        </w:rPr>
        <w:t> </w:t>
      </w:r>
      <w:r>
        <w:rPr>
          <w:sz w:val="22"/>
        </w:rPr>
        <w:t>Delhi</w:t>
      </w:r>
      <w:r>
        <w:rPr>
          <w:spacing w:val="30"/>
          <w:sz w:val="22"/>
        </w:rPr>
        <w:t> </w:t>
      </w:r>
      <w:r>
        <w:rPr>
          <w:sz w:val="22"/>
        </w:rPr>
        <w:t>from</w:t>
      </w:r>
      <w:r>
        <w:rPr>
          <w:spacing w:val="32"/>
          <w:sz w:val="22"/>
        </w:rPr>
        <w:t> </w:t>
      </w:r>
      <w:r>
        <w:rPr>
          <w:sz w:val="22"/>
        </w:rPr>
        <w:t>21</w:t>
      </w:r>
      <w:r>
        <w:rPr>
          <w:spacing w:val="32"/>
          <w:sz w:val="22"/>
        </w:rPr>
        <w:t> </w:t>
      </w:r>
      <w:r>
        <w:rPr>
          <w:sz w:val="22"/>
        </w:rPr>
        <w:t>January</w:t>
      </w:r>
      <w:r>
        <w:rPr>
          <w:spacing w:val="40"/>
          <w:sz w:val="22"/>
        </w:rPr>
        <w:t> </w:t>
      </w:r>
      <w:r>
        <w:rPr>
          <w:sz w:val="22"/>
        </w:rPr>
        <w:t>to</w:t>
      </w:r>
      <w:r>
        <w:rPr>
          <w:spacing w:val="33"/>
          <w:sz w:val="22"/>
        </w:rPr>
        <w:t> </w:t>
      </w:r>
      <w:r>
        <w:rPr>
          <w:sz w:val="22"/>
        </w:rPr>
        <w:t>8rh</w:t>
      </w:r>
      <w:r>
        <w:rPr>
          <w:spacing w:val="32"/>
          <w:sz w:val="22"/>
        </w:rPr>
        <w:t> </w:t>
      </w:r>
      <w:r>
        <w:rPr>
          <w:sz w:val="22"/>
        </w:rPr>
        <w:t>February</w:t>
      </w:r>
      <w:r>
        <w:rPr>
          <w:spacing w:val="32"/>
          <w:sz w:val="22"/>
        </w:rPr>
        <w:t> </w:t>
      </w:r>
      <w:r>
        <w:rPr>
          <w:sz w:val="22"/>
        </w:rPr>
        <w:t>1989</w:t>
      </w:r>
      <w:r>
        <w:rPr>
          <w:spacing w:val="33"/>
          <w:sz w:val="22"/>
        </w:rPr>
        <w:t> </w:t>
      </w:r>
      <w:r>
        <w:rPr>
          <w:sz w:val="22"/>
        </w:rPr>
        <w:t>to</w:t>
      </w:r>
      <w:r>
        <w:rPr>
          <w:spacing w:val="33"/>
          <w:sz w:val="22"/>
        </w:rPr>
        <w:t> </w:t>
      </w:r>
      <w:r>
        <w:rPr>
          <w:sz w:val="22"/>
        </w:rPr>
        <w:t>ensure</w:t>
      </w:r>
      <w:r>
        <w:rPr>
          <w:spacing w:val="32"/>
          <w:sz w:val="22"/>
        </w:rPr>
        <w:t> </w:t>
      </w:r>
      <w:r>
        <w:rPr>
          <w:sz w:val="22"/>
        </w:rPr>
        <w:t>that</w:t>
      </w:r>
      <w:r>
        <w:rPr>
          <w:spacing w:val="32"/>
          <w:sz w:val="22"/>
        </w:rPr>
        <w:t> </w:t>
      </w:r>
      <w:r>
        <w:rPr>
          <w:sz w:val="22"/>
        </w:rPr>
        <w:t>their</w:t>
      </w:r>
      <w:r>
        <w:rPr>
          <w:spacing w:val="33"/>
          <w:sz w:val="22"/>
        </w:rPr>
        <w:t> </w:t>
      </w:r>
      <w:r>
        <w:rPr>
          <w:sz w:val="22"/>
        </w:rPr>
        <w:t>special and urgent needs are fully reflected and incorporated in the final decision of the </w:t>
      </w:r>
      <w:r>
        <w:rPr>
          <w:spacing w:val="-2"/>
          <w:sz w:val="22"/>
        </w:rPr>
        <w:t>Conference;</w:t>
      </w:r>
    </w:p>
    <w:p>
      <w:pPr>
        <w:pStyle w:val="BodyText"/>
        <w:spacing w:before="3"/>
        <w:rPr>
          <w:sz w:val="33"/>
        </w:rPr>
      </w:pPr>
    </w:p>
    <w:p>
      <w:pPr>
        <w:pStyle w:val="ListParagraph"/>
        <w:numPr>
          <w:ilvl w:val="0"/>
          <w:numId w:val="1"/>
        </w:numPr>
        <w:tabs>
          <w:tab w:pos="1185" w:val="left" w:leader="none"/>
        </w:tabs>
        <w:spacing w:line="369" w:lineRule="auto" w:before="0" w:after="0"/>
        <w:ind w:left="1183" w:right="142" w:hanging="336"/>
        <w:jc w:val="both"/>
        <w:rPr>
          <w:sz w:val="22"/>
        </w:rPr>
      </w:pPr>
      <w:r>
        <w:rPr>
          <w:b/>
          <w:sz w:val="22"/>
        </w:rPr>
        <w:t>REQUESTS </w:t>
      </w:r>
      <w:r>
        <w:rPr>
          <w:sz w:val="22"/>
        </w:rPr>
        <w:t>the Secretary-General of the OAU to take the necessary follow-up action in co-operation with the Executive Director of UNIDO and Executive Secretary of WCA to report on the outcome of the Conference including his recommendations at the next Thirty-fifth Session of the council.</w:t>
      </w:r>
    </w:p>
    <w:sectPr>
      <w:pgSz w:w="12240" w:h="15840"/>
      <w:pgMar w:header="701" w:footer="0" w:top="126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8.679993pt;margin-top:34.068241pt;width:140.9pt;height:14.5pt;mso-position-horizontal-relative:page;mso-position-vertical-relative:page;z-index:-15756288" type="#_x0000_t202" id="docshape1" filled="false" stroked="false">
          <v:textbox inset="0,0,0,0">
            <w:txbxContent>
              <w:p>
                <w:pPr>
                  <w:pStyle w:val="BodyText"/>
                  <w:spacing w:before="15"/>
                  <w:ind w:left="20"/>
                </w:pPr>
                <w:r>
                  <w:rPr/>
                  <w:t>CM/Res.</w:t>
                </w:r>
                <w:r>
                  <w:rPr>
                    <w:spacing w:val="11"/>
                  </w:rPr>
                  <w:t> </w:t>
                </w:r>
                <w:r>
                  <w:rPr/>
                  <w:t>735</w:t>
                </w:r>
                <w:r>
                  <w:rPr>
                    <w:spacing w:val="12"/>
                  </w:rPr>
                  <w:t> </w:t>
                </w:r>
                <w:r>
                  <w:rPr/>
                  <w:t>(XXXIII)</w:t>
                </w:r>
                <w:r>
                  <w:rPr>
                    <w:spacing w:val="13"/>
                  </w:rPr>
                  <w:t> </w:t>
                </w:r>
                <w:r>
                  <w:rPr/>
                  <w:t>Rev.</w:t>
                </w:r>
                <w:r>
                  <w:rPr>
                    <w:spacing w:val="13"/>
                  </w:rPr>
                  <w:t> </w:t>
                </w:r>
                <w:r>
                  <w:rPr>
                    <w:spacing w:val="-10"/>
                  </w:rPr>
                  <w:t>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84" w:hanging="336"/>
        <w:jc w:val="left"/>
      </w:pPr>
      <w:rPr>
        <w:rFonts w:hint="default" w:ascii="Times New Roman" w:hAnsi="Times New Roman" w:eastAsia="Times New Roman" w:cs="Times New Roman"/>
        <w:b w:val="0"/>
        <w:bCs w:val="0"/>
        <w:i w:val="0"/>
        <w:iCs w:val="0"/>
        <w:spacing w:val="-2"/>
        <w:w w:val="102"/>
        <w:sz w:val="22"/>
        <w:szCs w:val="22"/>
        <w:lang w:val="en-US" w:eastAsia="en-US" w:bidi="ar-SA"/>
      </w:rPr>
    </w:lvl>
    <w:lvl w:ilvl="1">
      <w:start w:val="0"/>
      <w:numFmt w:val="bullet"/>
      <w:lvlText w:val="•"/>
      <w:lvlJc w:val="left"/>
      <w:pPr>
        <w:ind w:left="1942" w:hanging="336"/>
      </w:pPr>
      <w:rPr>
        <w:rFonts w:hint="default"/>
        <w:lang w:val="en-US" w:eastAsia="en-US" w:bidi="ar-SA"/>
      </w:rPr>
    </w:lvl>
    <w:lvl w:ilvl="2">
      <w:start w:val="0"/>
      <w:numFmt w:val="bullet"/>
      <w:lvlText w:val="•"/>
      <w:lvlJc w:val="left"/>
      <w:pPr>
        <w:ind w:left="2704" w:hanging="336"/>
      </w:pPr>
      <w:rPr>
        <w:rFonts w:hint="default"/>
        <w:lang w:val="en-US" w:eastAsia="en-US" w:bidi="ar-SA"/>
      </w:rPr>
    </w:lvl>
    <w:lvl w:ilvl="3">
      <w:start w:val="0"/>
      <w:numFmt w:val="bullet"/>
      <w:lvlText w:val="•"/>
      <w:lvlJc w:val="left"/>
      <w:pPr>
        <w:ind w:left="3466" w:hanging="336"/>
      </w:pPr>
      <w:rPr>
        <w:rFonts w:hint="default"/>
        <w:lang w:val="en-US" w:eastAsia="en-US" w:bidi="ar-SA"/>
      </w:rPr>
    </w:lvl>
    <w:lvl w:ilvl="4">
      <w:start w:val="0"/>
      <w:numFmt w:val="bullet"/>
      <w:lvlText w:val="•"/>
      <w:lvlJc w:val="left"/>
      <w:pPr>
        <w:ind w:left="4228" w:hanging="336"/>
      </w:pPr>
      <w:rPr>
        <w:rFonts w:hint="default"/>
        <w:lang w:val="en-US" w:eastAsia="en-US" w:bidi="ar-SA"/>
      </w:rPr>
    </w:lvl>
    <w:lvl w:ilvl="5">
      <w:start w:val="0"/>
      <w:numFmt w:val="bullet"/>
      <w:lvlText w:val="•"/>
      <w:lvlJc w:val="left"/>
      <w:pPr>
        <w:ind w:left="4990" w:hanging="336"/>
      </w:pPr>
      <w:rPr>
        <w:rFonts w:hint="default"/>
        <w:lang w:val="en-US" w:eastAsia="en-US" w:bidi="ar-SA"/>
      </w:rPr>
    </w:lvl>
    <w:lvl w:ilvl="6">
      <w:start w:val="0"/>
      <w:numFmt w:val="bullet"/>
      <w:lvlText w:val="•"/>
      <w:lvlJc w:val="left"/>
      <w:pPr>
        <w:ind w:left="5752" w:hanging="336"/>
      </w:pPr>
      <w:rPr>
        <w:rFonts w:hint="default"/>
        <w:lang w:val="en-US" w:eastAsia="en-US" w:bidi="ar-SA"/>
      </w:rPr>
    </w:lvl>
    <w:lvl w:ilvl="7">
      <w:start w:val="0"/>
      <w:numFmt w:val="bullet"/>
      <w:lvlText w:val="•"/>
      <w:lvlJc w:val="left"/>
      <w:pPr>
        <w:ind w:left="6514" w:hanging="336"/>
      </w:pPr>
      <w:rPr>
        <w:rFonts w:hint="default"/>
        <w:lang w:val="en-US" w:eastAsia="en-US" w:bidi="ar-SA"/>
      </w:rPr>
    </w:lvl>
    <w:lvl w:ilvl="8">
      <w:start w:val="0"/>
      <w:numFmt w:val="bullet"/>
      <w:lvlText w:val="•"/>
      <w:lvlJc w:val="left"/>
      <w:pPr>
        <w:ind w:left="7276" w:hanging="33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0"/>
      <w:ind w:left="3852" w:right="829" w:hanging="2866"/>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183" w:right="142" w:hanging="336"/>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THIRTY-THIRD ORDINARY SESSION OF THE COUNCIL OF MINISTERS</dc:title>
  <dcterms:created xsi:type="dcterms:W3CDTF">2023-06-07T09:14:33Z</dcterms:created>
  <dcterms:modified xsi:type="dcterms:W3CDTF">2023-06-07T09:14:33Z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LastSaved">
    <vt:filetime>2023-06-07T00:00:00Z</vt:filetime>
  </property>
  <property fmtid="{D5CDD505-2E9C-101B-9397-08002B2CF9AE}" pid="4" name="Producer">
    <vt:lpwstr>Acrobat PDFWriter 3.02 for Windows NT</vt:lpwstr>
  </property>
</Properties>
</file>