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5"/>
        <w:jc w:val="right"/>
      </w:pPr>
      <w:r>
        <w:rPr/>
        <w:t>CM/Res.</w:t>
      </w:r>
      <w:r>
        <w:rPr>
          <w:spacing w:val="15"/>
        </w:rPr>
        <w:t> </w:t>
      </w:r>
      <w:r>
        <w:rPr/>
        <w:t>21</w:t>
      </w:r>
      <w:r>
        <w:rPr>
          <w:spacing w:val="16"/>
        </w:rPr>
        <w:t> </w:t>
      </w:r>
      <w:r>
        <w:rPr>
          <w:spacing w:val="-4"/>
        </w:rPr>
        <w:t>(II)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rPr>
          <w:u w:val="none"/>
        </w:rPr>
      </w:pPr>
      <w:r>
        <w:rPr>
          <w:u w:val="single"/>
        </w:rPr>
        <w:t>CO-OPERATION</w:t>
      </w:r>
      <w:r>
        <w:rPr>
          <w:spacing w:val="20"/>
          <w:u w:val="single"/>
        </w:rPr>
        <w:t> </w:t>
      </w:r>
      <w:r>
        <w:rPr>
          <w:u w:val="single"/>
        </w:rPr>
        <w:t>WITH</w:t>
      </w:r>
      <w:r>
        <w:rPr>
          <w:spacing w:val="15"/>
          <w:u w:val="single"/>
        </w:rPr>
        <w:t> </w:t>
      </w:r>
      <w:r>
        <w:rPr>
          <w:u w:val="single"/>
        </w:rPr>
        <w:t>WORLD</w:t>
      </w:r>
      <w:r>
        <w:rPr>
          <w:spacing w:val="14"/>
          <w:u w:val="single"/>
        </w:rPr>
        <w:t> </w:t>
      </w:r>
      <w:r>
        <w:rPr>
          <w:u w:val="single"/>
        </w:rPr>
        <w:t>HEALTH</w:t>
      </w:r>
      <w:r>
        <w:rPr>
          <w:spacing w:val="15"/>
          <w:u w:val="single"/>
        </w:rPr>
        <w:t> </w:t>
      </w:r>
      <w:r>
        <w:rPr>
          <w:spacing w:val="-2"/>
          <w:u w:val="single"/>
        </w:rPr>
        <w:t>ORGANIZATION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right="158" w:firstLine="676"/>
        <w:jc w:val="both"/>
      </w:pPr>
      <w:r>
        <w:rPr/>
        <w:t>The Council of Ministers meeting in its Second Extraordinary Session in Lagos,</w:t>
      </w:r>
      <w:r>
        <w:rPr>
          <w:spacing w:val="40"/>
        </w:rPr>
        <w:t> </w:t>
      </w:r>
      <w:r>
        <w:rPr/>
        <w:t>Nigeria, from 24 to 29 February 1964,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71" w:right="152" w:firstLine="676"/>
        <w:jc w:val="both"/>
      </w:pPr>
      <w:r>
        <w:rPr>
          <w:b/>
          <w:u w:val="single"/>
        </w:rPr>
        <w:t>Considering</w:t>
      </w:r>
      <w:r>
        <w:rPr>
          <w:b/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Health,</w:t>
      </w:r>
      <w:r>
        <w:rPr>
          <w:spacing w:val="40"/>
        </w:rPr>
        <w:t> </w:t>
      </w:r>
      <w:r>
        <w:rPr/>
        <w:t>Sanitation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Nutrition</w:t>
      </w:r>
      <w:r>
        <w:rPr>
          <w:spacing w:val="40"/>
        </w:rPr>
        <w:t> </w:t>
      </w:r>
      <w:r>
        <w:rPr/>
        <w:t>Commission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 Organization of African Unity has been established and is already functioning,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43" w:firstLine="676"/>
        <w:jc w:val="both"/>
      </w:pPr>
      <w:r>
        <w:rPr>
          <w:b/>
          <w:u w:val="single"/>
        </w:rPr>
        <w:t>Noting</w:t>
      </w:r>
      <w:r>
        <w:rPr>
          <w:b/>
          <w:spacing w:val="36"/>
        </w:rPr>
        <w:t> </w:t>
      </w:r>
      <w:r>
        <w:rPr/>
        <w:t>that this Commission provides a channel for all African States to co-ordinate and</w:t>
      </w:r>
      <w:r>
        <w:rPr>
          <w:spacing w:val="40"/>
        </w:rPr>
        <w:t> </w:t>
      </w:r>
      <w:r>
        <w:rPr/>
        <w:t>harmonize</w:t>
      </w:r>
      <w:r>
        <w:rPr>
          <w:spacing w:val="40"/>
        </w:rPr>
        <w:t> </w:t>
      </w:r>
      <w:r>
        <w:rPr/>
        <w:t>their</w:t>
      </w:r>
      <w:r>
        <w:rPr>
          <w:spacing w:val="40"/>
        </w:rPr>
        <w:t> </w:t>
      </w:r>
      <w:r>
        <w:rPr/>
        <w:t>policy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activities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interests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health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peoples</w:t>
      </w:r>
      <w:r>
        <w:rPr>
          <w:spacing w:val="40"/>
        </w:rPr>
        <w:t> </w:t>
      </w:r>
      <w:r>
        <w:rPr/>
        <w:t>of </w:t>
      </w:r>
      <w:r>
        <w:rPr>
          <w:spacing w:val="-2"/>
        </w:rPr>
        <w:t>Africa,</w:t>
      </w:r>
    </w:p>
    <w:p>
      <w:pPr>
        <w:pStyle w:val="BodyText"/>
        <w:rPr>
          <w:sz w:val="34"/>
        </w:rPr>
      </w:pPr>
    </w:p>
    <w:p>
      <w:pPr>
        <w:pStyle w:val="BodyText"/>
        <w:spacing w:line="369" w:lineRule="auto"/>
        <w:ind w:left="171" w:right="160" w:firstLine="676"/>
        <w:jc w:val="both"/>
      </w:pPr>
      <w:r>
        <w:rPr>
          <w:b/>
          <w:u w:val="single"/>
        </w:rPr>
        <w:t>Desirous</w:t>
      </w:r>
      <w:r>
        <w:rPr>
          <w:b/>
        </w:rPr>
        <w:t> </w:t>
      </w:r>
      <w:r>
        <w:rPr/>
        <w:t>of making the fullest use of the other channel for united planning and action which is provided in the Regional Office for Africa of the World Health Organization,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374" w:lineRule="auto"/>
        <w:ind w:left="171" w:right="152" w:firstLine="676"/>
        <w:jc w:val="both"/>
      </w:pPr>
      <w:r>
        <w:rPr>
          <w:b/>
          <w:u w:val="single"/>
        </w:rPr>
        <w:t>Noting</w:t>
      </w:r>
      <w:r>
        <w:rPr>
          <w:b/>
        </w:rPr>
        <w:t> </w:t>
      </w:r>
      <w:r>
        <w:rPr/>
        <w:t>that, as at present defined, the African Regional of the World Health Organization does not include several Member States of the Organization of African Unity,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1" w:after="0"/>
        <w:ind w:left="1184" w:right="156" w:hanging="336"/>
        <w:jc w:val="both"/>
        <w:rPr>
          <w:sz w:val="22"/>
        </w:rPr>
      </w:pPr>
      <w:r>
        <w:rPr>
          <w:b/>
          <w:sz w:val="22"/>
        </w:rPr>
        <w:t>CALLS</w:t>
      </w:r>
      <w:r>
        <w:rPr>
          <w:b/>
          <w:spacing w:val="30"/>
          <w:sz w:val="22"/>
        </w:rPr>
        <w:t> </w:t>
      </w:r>
      <w:r>
        <w:rPr>
          <w:sz w:val="22"/>
        </w:rPr>
        <w:t>upon</w:t>
      </w:r>
      <w:r>
        <w:rPr>
          <w:spacing w:val="29"/>
          <w:sz w:val="22"/>
        </w:rPr>
        <w:t> </w:t>
      </w:r>
      <w:r>
        <w:rPr>
          <w:sz w:val="22"/>
        </w:rPr>
        <w:t>the</w:t>
      </w:r>
      <w:r>
        <w:rPr>
          <w:spacing w:val="29"/>
          <w:sz w:val="22"/>
        </w:rPr>
        <w:t> </w:t>
      </w:r>
      <w:r>
        <w:rPr>
          <w:sz w:val="22"/>
        </w:rPr>
        <w:t>Governments</w:t>
      </w:r>
      <w:r>
        <w:rPr>
          <w:spacing w:val="29"/>
          <w:sz w:val="22"/>
        </w:rPr>
        <w:t> </w:t>
      </w:r>
      <w:r>
        <w:rPr>
          <w:sz w:val="22"/>
        </w:rPr>
        <w:t>of</w:t>
      </w:r>
      <w:r>
        <w:rPr>
          <w:spacing w:val="29"/>
          <w:sz w:val="22"/>
        </w:rPr>
        <w:t> </w:t>
      </w:r>
      <w:r>
        <w:rPr>
          <w:sz w:val="22"/>
        </w:rPr>
        <w:t>the</w:t>
      </w:r>
      <w:r>
        <w:rPr>
          <w:spacing w:val="29"/>
          <w:sz w:val="22"/>
        </w:rPr>
        <w:t> </w:t>
      </w:r>
      <w:r>
        <w:rPr>
          <w:sz w:val="22"/>
        </w:rPr>
        <w:t>African</w:t>
      </w:r>
      <w:r>
        <w:rPr>
          <w:spacing w:val="29"/>
          <w:sz w:val="22"/>
        </w:rPr>
        <w:t> </w:t>
      </w:r>
      <w:r>
        <w:rPr>
          <w:sz w:val="22"/>
        </w:rPr>
        <w:t>States</w:t>
      </w:r>
      <w:r>
        <w:rPr>
          <w:spacing w:val="29"/>
          <w:sz w:val="22"/>
        </w:rPr>
        <w:t> </w:t>
      </w:r>
      <w:r>
        <w:rPr>
          <w:sz w:val="22"/>
        </w:rPr>
        <w:t>which</w:t>
      </w:r>
      <w:r>
        <w:rPr>
          <w:spacing w:val="29"/>
          <w:sz w:val="22"/>
        </w:rPr>
        <w:t> </w:t>
      </w:r>
      <w:r>
        <w:rPr>
          <w:sz w:val="22"/>
        </w:rPr>
        <w:t>do</w:t>
      </w:r>
      <w:r>
        <w:rPr>
          <w:spacing w:val="30"/>
          <w:sz w:val="22"/>
        </w:rPr>
        <w:t> </w:t>
      </w:r>
      <w:r>
        <w:rPr>
          <w:sz w:val="22"/>
        </w:rPr>
        <w:t>not</w:t>
      </w:r>
      <w:r>
        <w:rPr>
          <w:spacing w:val="29"/>
          <w:sz w:val="22"/>
        </w:rPr>
        <w:t> </w:t>
      </w:r>
      <w:r>
        <w:rPr>
          <w:sz w:val="22"/>
        </w:rPr>
        <w:t>know</w:t>
      </w:r>
      <w:r>
        <w:rPr>
          <w:spacing w:val="29"/>
          <w:sz w:val="22"/>
        </w:rPr>
        <w:t> </w:t>
      </w:r>
      <w:r>
        <w:rPr>
          <w:sz w:val="22"/>
        </w:rPr>
        <w:t>belong to the African Region of WHO to take the steps necessary for their transfer to the African Region;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72" w:lineRule="auto" w:before="1" w:after="0"/>
        <w:ind w:left="1184" w:right="150" w:hanging="336"/>
        <w:jc w:val="both"/>
        <w:rPr>
          <w:sz w:val="22"/>
        </w:rPr>
      </w:pPr>
      <w:r>
        <w:rPr>
          <w:b/>
          <w:sz w:val="22"/>
        </w:rPr>
        <w:t>URGES </w:t>
      </w:r>
      <w:r>
        <w:rPr>
          <w:sz w:val="22"/>
        </w:rPr>
        <w:t>the closest possible co-operation between the Health, Sanitation and Nutrition Commission of the Organization of African Unity and the Regional</w:t>
      </w:r>
      <w:r>
        <w:rPr>
          <w:spacing w:val="40"/>
          <w:sz w:val="22"/>
        </w:rPr>
        <w:t> </w:t>
      </w:r>
      <w:r>
        <w:rPr>
          <w:sz w:val="22"/>
        </w:rPr>
        <w:t>Officer for Africa of the World Health Organization.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290" w:right="1280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184" w:right="150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RECOMMENDATIONS OF THE SECOND ORDINARY SESSION OF THE COUNCIL OF MINISTERS HELD IN LAGOS, NIGERIA, FROM 24 TO 29 FEBRUARY 1964</dc:title>
  <dcterms:created xsi:type="dcterms:W3CDTF">2023-06-06T12:53:16Z</dcterms:created>
  <dcterms:modified xsi:type="dcterms:W3CDTF">2023-06-06T12:53:16Z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