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22</w:t>
      </w:r>
      <w:r>
        <w:rPr>
          <w:spacing w:val="16"/>
        </w:rPr>
        <w:t> </w:t>
      </w:r>
      <w:r>
        <w:rPr>
          <w:spacing w:val="-4"/>
        </w:rPr>
        <w:t>(II)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AFRICAN</w:t>
      </w:r>
      <w:r>
        <w:rPr>
          <w:spacing w:val="9"/>
          <w:u w:val="single"/>
        </w:rPr>
        <w:t> </w:t>
      </w:r>
      <w:r>
        <w:rPr>
          <w:u w:val="single"/>
        </w:rPr>
        <w:t>GROUP</w:t>
      </w:r>
      <w:r>
        <w:rPr>
          <w:spacing w:val="10"/>
          <w:u w:val="single"/>
        </w:rPr>
        <w:t> </w:t>
      </w:r>
      <w:r>
        <w:rPr>
          <w:u w:val="single"/>
        </w:rPr>
        <w:t>AT</w:t>
      </w:r>
      <w:r>
        <w:rPr>
          <w:spacing w:val="10"/>
          <w:u w:val="single"/>
        </w:rPr>
        <w:t> </w:t>
      </w:r>
      <w:r>
        <w:rPr>
          <w:u w:val="single"/>
        </w:rPr>
        <w:t>THE</w:t>
      </w:r>
      <w:r>
        <w:rPr>
          <w:spacing w:val="10"/>
          <w:u w:val="single"/>
        </w:rPr>
        <w:t> </w:t>
      </w:r>
      <w:r>
        <w:rPr>
          <w:u w:val="single"/>
        </w:rPr>
        <w:t>UNITED</w:t>
      </w:r>
      <w:r>
        <w:rPr>
          <w:spacing w:val="10"/>
          <w:u w:val="single"/>
        </w:rPr>
        <w:t> </w:t>
      </w:r>
      <w:r>
        <w:rPr>
          <w:spacing w:val="-2"/>
          <w:u w:val="single"/>
        </w:rPr>
        <w:t>NATIONS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51" w:firstLine="676"/>
        <w:jc w:val="both"/>
      </w:pPr>
      <w:r>
        <w:rPr/>
        <w:t>The Council of Ministers meeting in its Second Extraordinary Session in Lagos,</w:t>
      </w:r>
      <w:r>
        <w:rPr>
          <w:spacing w:val="40"/>
        </w:rPr>
        <w:t> </w:t>
      </w:r>
      <w:r>
        <w:rPr/>
        <w:t>Nigeria, from 24 to 29 February 1964,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right="171" w:firstLine="676"/>
        <w:jc w:val="both"/>
      </w:pPr>
      <w:r>
        <w:rPr>
          <w:b/>
          <w:u w:val="single"/>
        </w:rPr>
        <w:t>Having studied</w:t>
      </w:r>
      <w:r>
        <w:rPr>
          <w:b/>
        </w:rPr>
        <w:t> </w:t>
      </w:r>
      <w:r>
        <w:rPr/>
        <w:t>the draft statute of the African Group at the United Nations and the draft budget prepared by this Group for its Executive Secretariat,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3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general</w:t>
      </w:r>
      <w:r>
        <w:rPr>
          <w:spacing w:val="40"/>
        </w:rPr>
        <w:t> </w:t>
      </w:r>
      <w:r>
        <w:rPr/>
        <w:t>statute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personnel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 Unity is being prepared and that it should include a statute for the Executive Secretariat of the African Group,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7" w:lineRule="auto" w:before="1" w:after="0"/>
        <w:ind w:left="1183" w:right="140" w:hanging="336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provisionally to recruit an Executive Secretary of the rank of Embassy Counselor and to adopt the draft budget prepared by the African Group at the</w:t>
      </w:r>
      <w:r>
        <w:rPr>
          <w:spacing w:val="80"/>
          <w:sz w:val="22"/>
        </w:rPr>
        <w:t> </w:t>
      </w:r>
      <w:r>
        <w:rPr>
          <w:sz w:val="22"/>
        </w:rPr>
        <w:t>United Nations;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55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each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contribute</w:t>
      </w:r>
      <w:r>
        <w:rPr>
          <w:spacing w:val="40"/>
          <w:sz w:val="22"/>
        </w:rPr>
        <w:t> </w:t>
      </w:r>
      <w:r>
        <w:rPr>
          <w:sz w:val="22"/>
        </w:rPr>
        <w:t>an</w:t>
      </w:r>
      <w:r>
        <w:rPr>
          <w:spacing w:val="40"/>
          <w:sz w:val="22"/>
        </w:rPr>
        <w:t> </w:t>
      </w:r>
      <w:r>
        <w:rPr>
          <w:sz w:val="22"/>
        </w:rPr>
        <w:t>advance</w:t>
      </w:r>
      <w:r>
        <w:rPr>
          <w:spacing w:val="40"/>
          <w:sz w:val="22"/>
        </w:rPr>
        <w:t> </w:t>
      </w:r>
      <w:r>
        <w:rPr>
          <w:sz w:val="22"/>
        </w:rPr>
        <w:t>sum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US$2,000</w:t>
      </w:r>
      <w:r>
        <w:rPr>
          <w:spacing w:val="40"/>
          <w:sz w:val="22"/>
        </w:rPr>
        <w:t> </w:t>
      </w:r>
      <w:r>
        <w:rPr>
          <w:sz w:val="22"/>
        </w:rPr>
        <w:t>to the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budget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Organization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Unity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end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March </w:t>
      </w:r>
      <w:r>
        <w:rPr>
          <w:spacing w:val="-2"/>
          <w:sz w:val="22"/>
        </w:rPr>
        <w:t>1964.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013" w:right="1998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3" w:right="140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SECOND ORDINARY SESSION OF THE COUNCIL OF MINISTERS HELD IN LAGOS, NIGERIA, FROM 24 TO 29 FEBRUARY 1964</dc:title>
  <dcterms:created xsi:type="dcterms:W3CDTF">2023-06-06T12:53:18Z</dcterms:created>
  <dcterms:modified xsi:type="dcterms:W3CDTF">2023-06-06T12:53:18Z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