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5"/>
        <w:jc w:val="right"/>
      </w:pPr>
      <w:r>
        <w:rPr/>
        <w:t>CM/Res.</w:t>
      </w:r>
      <w:r>
        <w:rPr>
          <w:spacing w:val="15"/>
        </w:rPr>
        <w:t> </w:t>
      </w:r>
      <w:r>
        <w:rPr/>
        <w:t>29</w:t>
      </w:r>
      <w:r>
        <w:rPr>
          <w:spacing w:val="16"/>
        </w:rPr>
        <w:t> </w:t>
      </w:r>
      <w:r>
        <w:rPr>
          <w:spacing w:val="-4"/>
        </w:rPr>
        <w:t>(II)</w:t>
      </w:r>
    </w:p>
    <w:p>
      <w:pPr>
        <w:pStyle w:val="BodyText"/>
        <w:spacing w:before="2"/>
        <w:rPr>
          <w:sz w:val="35"/>
        </w:rPr>
      </w:pPr>
    </w:p>
    <w:p>
      <w:pPr>
        <w:pStyle w:val="Title"/>
        <w:spacing w:line="369" w:lineRule="auto"/>
        <w:rPr>
          <w:u w:val="none"/>
        </w:rPr>
      </w:pPr>
      <w:r>
        <w:rPr>
          <w:u w:val="single"/>
        </w:rPr>
        <w:t>PROVISIONAL SECRETARIAT OF THE ORGANIZATION</w:t>
      </w:r>
      <w:r>
        <w:rPr>
          <w:u w:val="none"/>
        </w:rPr>
        <w:t> </w:t>
      </w:r>
      <w:r>
        <w:rPr>
          <w:u w:val="single"/>
        </w:rPr>
        <w:t>OF AFRICAN UNITY</w:t>
      </w:r>
    </w:p>
    <w:p>
      <w:pPr>
        <w:pStyle w:val="BodyText"/>
        <w:spacing w:before="6"/>
        <w:rPr>
          <w:b/>
          <w:sz w:val="24"/>
        </w:rPr>
      </w:pPr>
    </w:p>
    <w:p>
      <w:pPr>
        <w:pStyle w:val="BodyText"/>
        <w:spacing w:line="374" w:lineRule="auto" w:before="96"/>
        <w:ind w:left="171" w:right="148" w:firstLine="676"/>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Second</w:t>
      </w:r>
      <w:r>
        <w:rPr>
          <w:spacing w:val="40"/>
        </w:rPr>
        <w:t> </w:t>
      </w:r>
      <w:r>
        <w:rPr/>
        <w:t>Extraordinary</w:t>
      </w:r>
      <w:r>
        <w:rPr>
          <w:spacing w:val="40"/>
        </w:rPr>
        <w:t> </w:t>
      </w:r>
      <w:r>
        <w:rPr/>
        <w:t>Session</w:t>
      </w:r>
      <w:r>
        <w:rPr>
          <w:spacing w:val="40"/>
        </w:rPr>
        <w:t> </w:t>
      </w:r>
      <w:r>
        <w:rPr/>
        <w:t>in</w:t>
      </w:r>
      <w:r>
        <w:rPr>
          <w:spacing w:val="40"/>
        </w:rPr>
        <w:t> </w:t>
      </w:r>
      <w:r>
        <w:rPr/>
        <w:t>Lagos,</w:t>
      </w:r>
      <w:r>
        <w:rPr>
          <w:spacing w:val="80"/>
        </w:rPr>
        <w:t> </w:t>
      </w:r>
      <w:r>
        <w:rPr/>
        <w:t>Nigeria, from 24 to 29 February 1964,</w:t>
      </w:r>
    </w:p>
    <w:p>
      <w:pPr>
        <w:pStyle w:val="BodyText"/>
        <w:spacing w:before="2"/>
        <w:rPr>
          <w:sz w:val="33"/>
        </w:rPr>
      </w:pPr>
    </w:p>
    <w:p>
      <w:pPr>
        <w:pStyle w:val="BodyText"/>
        <w:spacing w:line="369" w:lineRule="auto"/>
        <w:ind w:left="171" w:right="148" w:firstLine="676"/>
      </w:pPr>
      <w:r>
        <w:rPr>
          <w:b/>
          <w:u w:val="single"/>
        </w:rPr>
        <w:t>Having considered</w:t>
      </w:r>
      <w:r>
        <w:rPr>
          <w:b/>
        </w:rPr>
        <w:t> </w:t>
      </w:r>
      <w:r>
        <w:rPr/>
        <w:t>the report of the Provisional Administrative Secretary-General of</w:t>
      </w:r>
      <w:r>
        <w:rPr>
          <w:spacing w:val="40"/>
        </w:rPr>
        <w:t> </w:t>
      </w:r>
      <w:r>
        <w:rPr/>
        <w:t>the Organization of African Unity,</w:t>
      </w:r>
    </w:p>
    <w:p>
      <w:pPr>
        <w:pStyle w:val="BodyText"/>
        <w:spacing w:before="8"/>
        <w:rPr>
          <w:sz w:val="33"/>
        </w:rPr>
      </w:pPr>
    </w:p>
    <w:p>
      <w:pPr>
        <w:spacing w:before="0"/>
        <w:ind w:left="848" w:right="0" w:firstLine="0"/>
        <w:jc w:val="left"/>
        <w:rPr>
          <w:sz w:val="22"/>
        </w:rPr>
      </w:pPr>
      <w:r>
        <w:rPr>
          <w:b/>
          <w:sz w:val="22"/>
          <w:u w:val="single"/>
        </w:rPr>
        <w:t>Having</w:t>
      </w:r>
      <w:r>
        <w:rPr>
          <w:b/>
          <w:spacing w:val="7"/>
          <w:sz w:val="22"/>
          <w:u w:val="single"/>
        </w:rPr>
        <w:t> </w:t>
      </w:r>
      <w:r>
        <w:rPr>
          <w:b/>
          <w:sz w:val="22"/>
          <w:u w:val="single"/>
        </w:rPr>
        <w:t>discussed</w:t>
      </w:r>
      <w:r>
        <w:rPr>
          <w:b/>
          <w:spacing w:val="16"/>
          <w:sz w:val="22"/>
        </w:rPr>
        <w:t> </w:t>
      </w:r>
      <w:r>
        <w:rPr>
          <w:sz w:val="22"/>
        </w:rPr>
        <w:t>this</w:t>
      </w:r>
      <w:r>
        <w:rPr>
          <w:spacing w:val="10"/>
          <w:sz w:val="22"/>
        </w:rPr>
        <w:t> </w:t>
      </w:r>
      <w:r>
        <w:rPr>
          <w:sz w:val="22"/>
        </w:rPr>
        <w:t>report</w:t>
      </w:r>
      <w:r>
        <w:rPr>
          <w:spacing w:val="10"/>
          <w:sz w:val="22"/>
        </w:rPr>
        <w:t> </w:t>
      </w:r>
      <w:r>
        <w:rPr>
          <w:sz w:val="22"/>
        </w:rPr>
        <w:t>at</w:t>
      </w:r>
      <w:r>
        <w:rPr>
          <w:spacing w:val="10"/>
          <w:sz w:val="22"/>
        </w:rPr>
        <w:t> </w:t>
      </w:r>
      <w:r>
        <w:rPr>
          <w:sz w:val="22"/>
        </w:rPr>
        <w:t>great</w:t>
      </w:r>
      <w:r>
        <w:rPr>
          <w:spacing w:val="10"/>
          <w:sz w:val="22"/>
        </w:rPr>
        <w:t> </w:t>
      </w:r>
      <w:r>
        <w:rPr>
          <w:spacing w:val="-2"/>
          <w:sz w:val="22"/>
        </w:rPr>
        <w:t>length,</w:t>
      </w:r>
    </w:p>
    <w:p>
      <w:pPr>
        <w:pStyle w:val="BodyText"/>
        <w:rPr>
          <w:sz w:val="24"/>
        </w:rPr>
      </w:pPr>
    </w:p>
    <w:p>
      <w:pPr>
        <w:pStyle w:val="BodyText"/>
        <w:spacing w:before="7"/>
        <w:rPr>
          <w:sz w:val="21"/>
        </w:rPr>
      </w:pPr>
    </w:p>
    <w:p>
      <w:pPr>
        <w:pStyle w:val="ListParagraph"/>
        <w:numPr>
          <w:ilvl w:val="0"/>
          <w:numId w:val="1"/>
        </w:numPr>
        <w:tabs>
          <w:tab w:pos="1184" w:val="left" w:leader="none"/>
        </w:tabs>
        <w:spacing w:line="240" w:lineRule="auto" w:before="0" w:after="0"/>
        <w:ind w:left="1184" w:right="0" w:hanging="336"/>
        <w:jc w:val="left"/>
        <w:rPr>
          <w:sz w:val="22"/>
        </w:rPr>
      </w:pPr>
      <w:r>
        <w:rPr>
          <w:b/>
          <w:sz w:val="22"/>
        </w:rPr>
        <w:t>APPROVES</w:t>
      </w:r>
      <w:r>
        <w:rPr>
          <w:b/>
          <w:spacing w:val="8"/>
          <w:sz w:val="22"/>
        </w:rPr>
        <w:t> </w:t>
      </w:r>
      <w:r>
        <w:rPr>
          <w:sz w:val="22"/>
        </w:rPr>
        <w:t>this</w:t>
      </w:r>
      <w:r>
        <w:rPr>
          <w:spacing w:val="9"/>
          <w:sz w:val="22"/>
        </w:rPr>
        <w:t> </w:t>
      </w:r>
      <w:r>
        <w:rPr>
          <w:spacing w:val="-2"/>
          <w:sz w:val="22"/>
        </w:rPr>
        <w:t>report;</w:t>
      </w:r>
    </w:p>
    <w:p>
      <w:pPr>
        <w:pStyle w:val="BodyText"/>
        <w:rPr>
          <w:sz w:val="24"/>
        </w:rPr>
      </w:pPr>
    </w:p>
    <w:p>
      <w:pPr>
        <w:pStyle w:val="BodyText"/>
      </w:pPr>
    </w:p>
    <w:p>
      <w:pPr>
        <w:pStyle w:val="ListParagraph"/>
        <w:numPr>
          <w:ilvl w:val="0"/>
          <w:numId w:val="1"/>
        </w:numPr>
        <w:tabs>
          <w:tab w:pos="1184" w:val="left" w:leader="none"/>
        </w:tabs>
        <w:spacing w:line="367" w:lineRule="auto" w:before="0" w:after="0"/>
        <w:ind w:left="1184" w:right="148" w:hanging="336"/>
        <w:jc w:val="both"/>
        <w:rPr>
          <w:sz w:val="22"/>
        </w:rPr>
      </w:pPr>
      <w:r>
        <w:rPr>
          <w:b/>
          <w:sz w:val="22"/>
        </w:rPr>
        <w:t>CONGRATULATES </w:t>
      </w:r>
      <w:r>
        <w:rPr>
          <w:sz w:val="22"/>
        </w:rPr>
        <w:t>THE Provisional Administrative Secretary-General and the personnel of the Secretariat for their efforts and the results they have already achieved in the course of their work;</w:t>
      </w:r>
    </w:p>
    <w:p>
      <w:pPr>
        <w:pStyle w:val="BodyText"/>
        <w:spacing w:before="3"/>
        <w:rPr>
          <w:sz w:val="34"/>
        </w:rPr>
      </w:pPr>
    </w:p>
    <w:p>
      <w:pPr>
        <w:pStyle w:val="ListParagraph"/>
        <w:numPr>
          <w:ilvl w:val="0"/>
          <w:numId w:val="1"/>
        </w:numPr>
        <w:tabs>
          <w:tab w:pos="1184" w:val="left" w:leader="none"/>
        </w:tabs>
        <w:spacing w:line="369" w:lineRule="auto" w:before="0" w:after="0"/>
        <w:ind w:left="1184" w:right="171" w:hanging="336"/>
        <w:jc w:val="both"/>
        <w:rPr>
          <w:sz w:val="22"/>
        </w:rPr>
      </w:pPr>
      <w:r>
        <w:rPr>
          <w:b/>
          <w:sz w:val="22"/>
        </w:rPr>
        <w:t>REQUESTS </w:t>
      </w:r>
      <w:r>
        <w:rPr>
          <w:sz w:val="22"/>
        </w:rPr>
        <w:t>Member States to not the suggestive contained in this report and to apply the recommendations given therein;</w:t>
      </w:r>
    </w:p>
    <w:p>
      <w:pPr>
        <w:pStyle w:val="BodyText"/>
        <w:spacing w:before="8"/>
        <w:rPr>
          <w:sz w:val="33"/>
        </w:rPr>
      </w:pPr>
    </w:p>
    <w:p>
      <w:pPr>
        <w:pStyle w:val="ListParagraph"/>
        <w:numPr>
          <w:ilvl w:val="0"/>
          <w:numId w:val="1"/>
        </w:numPr>
        <w:tabs>
          <w:tab w:pos="1184" w:val="left" w:leader="none"/>
        </w:tabs>
        <w:spacing w:line="369" w:lineRule="auto" w:before="0" w:after="0"/>
        <w:ind w:left="1183" w:right="147" w:hanging="336"/>
        <w:jc w:val="both"/>
        <w:rPr>
          <w:sz w:val="22"/>
        </w:rPr>
      </w:pPr>
      <w:r>
        <w:rPr>
          <w:b/>
          <w:sz w:val="22"/>
        </w:rPr>
        <w:t>EXPRESSES </w:t>
      </w:r>
      <w:r>
        <w:rPr>
          <w:sz w:val="22"/>
        </w:rPr>
        <w:t>its deep gratitude to His Imperial Majesty Haile Selassie I, Emperor of Ethiopia, and his Government for their generous contribution to the Provisional Secretariat of the Organization of African Unity since September 1963.</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3320" w:right="1215" w:hanging="1925"/>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2023-06-06T12:53:33Z</dcterms:created>
  <dcterms:modified xsi:type="dcterms:W3CDTF">2023-06-06T12:53:33Z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