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CO-ORDINATING</w:t>
      </w:r>
      <w:r>
        <w:rPr>
          <w:spacing w:val="13"/>
          <w:u w:val="single"/>
        </w:rPr>
        <w:t> </w:t>
      </w:r>
      <w:r>
        <w:rPr>
          <w:u w:val="single"/>
        </w:rPr>
        <w:t>COMMITTEE</w:t>
      </w:r>
      <w:r>
        <w:rPr>
          <w:spacing w:val="12"/>
          <w:u w:val="single"/>
        </w:rPr>
        <w:t> </w:t>
      </w:r>
      <w:r>
        <w:rPr>
          <w:u w:val="single"/>
        </w:rPr>
        <w:t>FOR</w:t>
      </w:r>
      <w:r>
        <w:rPr>
          <w:spacing w:val="13"/>
          <w:u w:val="single"/>
        </w:rPr>
        <w:t> </w:t>
      </w:r>
      <w:r>
        <w:rPr>
          <w:u w:val="single"/>
        </w:rPr>
        <w:t>THE</w:t>
      </w:r>
      <w:r>
        <w:rPr>
          <w:spacing w:val="23"/>
          <w:u w:val="single"/>
        </w:rPr>
        <w:t> </w:t>
      </w:r>
      <w:r>
        <w:rPr>
          <w:u w:val="single"/>
        </w:rPr>
        <w:t>LIBERATION</w:t>
      </w:r>
      <w:r>
        <w:rPr>
          <w:spacing w:val="11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1353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its</w:t>
      </w:r>
      <w:r>
        <w:rPr>
          <w:spacing w:val="39"/>
        </w:rPr>
        <w:t> </w:t>
      </w:r>
      <w:r>
        <w:rPr/>
        <w:t>Fourth</w:t>
      </w:r>
      <w:r>
        <w:rPr>
          <w:spacing w:val="39"/>
        </w:rPr>
        <w:t> </w:t>
      </w:r>
      <w:r>
        <w:rPr/>
        <w:t>Ordinary</w:t>
      </w:r>
      <w:r>
        <w:rPr>
          <w:spacing w:val="39"/>
        </w:rPr>
        <w:t> </w:t>
      </w:r>
      <w:r>
        <w:rPr/>
        <w:t>Session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Nairobi (Kenya), from 26 February to 9 March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resolution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first</w:t>
      </w:r>
      <w:r>
        <w:rPr>
          <w:spacing w:val="36"/>
        </w:rPr>
        <w:t> </w:t>
      </w:r>
      <w:r>
        <w:rPr/>
        <w:t>session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Assembly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Heads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State</w:t>
      </w:r>
      <w:r>
        <w:rPr>
          <w:spacing w:val="36"/>
        </w:rPr>
        <w:t> </w:t>
      </w:r>
      <w:r>
        <w:rPr/>
        <w:t>and Government concerning decolonization and </w:t>
      </w:r>
      <w:r>
        <w:rPr>
          <w:u w:val="single"/>
        </w:rPr>
        <w:t>apartheid</w:t>
      </w:r>
      <w:r>
        <w:rPr/>
        <w:t>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66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AHG/Res.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(I)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 Heads of State and Government concerning Angola,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38"/>
        </w:rPr>
        <w:t> </w:t>
      </w:r>
      <w:r>
        <w:rPr/>
        <w:t>also</w:t>
      </w:r>
      <w:r>
        <w:rPr>
          <w:spacing w:val="34"/>
        </w:rPr>
        <w:t> </w:t>
      </w:r>
      <w:r>
        <w:rPr/>
        <w:t>Resolution</w:t>
      </w:r>
      <w:r>
        <w:rPr>
          <w:spacing w:val="33"/>
        </w:rPr>
        <w:t> </w:t>
      </w:r>
      <w:r>
        <w:rPr/>
        <w:t>AHG/Res.</w:t>
      </w:r>
      <w:r>
        <w:rPr>
          <w:spacing w:val="34"/>
        </w:rPr>
        <w:t> </w:t>
      </w:r>
      <w:r>
        <w:rPr/>
        <w:t>18</w:t>
      </w:r>
      <w:r>
        <w:rPr>
          <w:spacing w:val="34"/>
        </w:rPr>
        <w:t> </w:t>
      </w:r>
      <w:r>
        <w:rPr/>
        <w:t>(I)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First</w:t>
      </w:r>
      <w:r>
        <w:rPr>
          <w:spacing w:val="33"/>
        </w:rPr>
        <w:t> </w:t>
      </w:r>
      <w:r>
        <w:rPr/>
        <w:t>Session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Assembly</w:t>
      </w:r>
      <w:r>
        <w:rPr>
          <w:spacing w:val="33"/>
        </w:rPr>
        <w:t> </w:t>
      </w:r>
      <w:r>
        <w:rPr/>
        <w:t>of Heads of State and Government concerning the Liberation Committee,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Reaffirming</w:t>
      </w:r>
      <w:r>
        <w:rPr>
          <w:b/>
          <w:spacing w:val="33"/>
        </w:rPr>
        <w:t> </w:t>
      </w:r>
      <w:r>
        <w:rPr/>
        <w:t>the desire of the Member States to continue, in every possible way, the</w:t>
      </w:r>
      <w:r>
        <w:rPr>
          <w:spacing w:val="80"/>
        </w:rPr>
        <w:t> </w:t>
      </w:r>
      <w:r>
        <w:rPr/>
        <w:t>struggle for the independence of all territories under foreign domination,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78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80"/>
        </w:rPr>
        <w:t> </w:t>
      </w:r>
      <w:r>
        <w:rPr/>
        <w:t>the</w:t>
      </w:r>
      <w:r>
        <w:rPr>
          <w:spacing w:val="73"/>
        </w:rPr>
        <w:t> </w:t>
      </w:r>
      <w:r>
        <w:rPr/>
        <w:t>report</w:t>
      </w:r>
      <w:r>
        <w:rPr>
          <w:spacing w:val="73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Co-ordinating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Liberation Movements of Africa,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6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said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URGENTLY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 who have not done so to make their financial contribution to the Special Fund;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again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various nationalist Liberation Movements active in the field to establish common action fronts with a view to strengthening the effectiveness of their movements;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given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Liberation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be granted to the liberation movements and that the government of the host country should be so informed;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1" w:hanging="336"/>
        <w:jc w:val="both"/>
        <w:rPr>
          <w:sz w:val="22"/>
        </w:rPr>
      </w:pPr>
      <w:r>
        <w:rPr>
          <w:b/>
          <w:sz w:val="22"/>
        </w:rPr>
        <w:t>APPOINTS</w:t>
      </w:r>
      <w:r>
        <w:rPr>
          <w:b/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military</w:t>
      </w:r>
      <w:r>
        <w:rPr>
          <w:spacing w:val="40"/>
          <w:sz w:val="22"/>
        </w:rPr>
        <w:t> </w:t>
      </w:r>
      <w:r>
        <w:rPr>
          <w:sz w:val="22"/>
        </w:rPr>
        <w:t>Commission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Enquiry</w:t>
      </w:r>
      <w:r>
        <w:rPr>
          <w:spacing w:val="40"/>
          <w:sz w:val="22"/>
        </w:rPr>
        <w:t> </w:t>
      </w:r>
      <w:r>
        <w:rPr>
          <w:sz w:val="22"/>
        </w:rPr>
        <w:t>composed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representatives from:</w:t>
      </w:r>
      <w:r>
        <w:rPr>
          <w:spacing w:val="80"/>
          <w:sz w:val="22"/>
        </w:rPr>
        <w:t> </w:t>
      </w:r>
      <w:r>
        <w:rPr>
          <w:sz w:val="22"/>
        </w:rPr>
        <w:t>Cameroon,</w:t>
      </w:r>
      <w:r>
        <w:rPr>
          <w:spacing w:val="19"/>
          <w:sz w:val="22"/>
        </w:rPr>
        <w:t> </w:t>
      </w:r>
      <w:r>
        <w:rPr>
          <w:sz w:val="22"/>
        </w:rPr>
        <w:t>Mauritania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Sierra</w:t>
      </w:r>
      <w:r>
        <w:rPr>
          <w:spacing w:val="18"/>
          <w:sz w:val="22"/>
        </w:rPr>
        <w:t> </w:t>
      </w:r>
      <w:r>
        <w:rPr>
          <w:sz w:val="22"/>
        </w:rPr>
        <w:t>Leone,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order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determine,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field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4" w:lineRule="auto" w:before="5"/>
        <w:ind w:left="1184" w:right="136"/>
      </w:pPr>
      <w:r>
        <w:rPr/>
        <w:t>and</w:t>
      </w:r>
      <w:r>
        <w:rPr>
          <w:spacing w:val="31"/>
        </w:rPr>
        <w:t> </w:t>
      </w:r>
      <w:r>
        <w:rPr/>
        <w:t>immediately,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effectiveness of all those Movements which are engaged</w:t>
      </w:r>
      <w:r>
        <w:rPr>
          <w:spacing w:val="28"/>
        </w:rPr>
        <w:t> </w:t>
      </w:r>
      <w:r>
        <w:rPr/>
        <w:t>in the struggle for the Liberation of the so-called Portuguese Guinea;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GRAE and the MPLA co-operative closely with the Committee of Three for the formation of a common front;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47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and THANKS the Co-ordinating Committee for the Liberation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Africa</w:t>
      </w:r>
      <w:r>
        <w:rPr>
          <w:spacing w:val="24"/>
          <w:sz w:val="22"/>
        </w:rPr>
        <w:t> </w:t>
      </w:r>
      <w:r>
        <w:rPr>
          <w:sz w:val="22"/>
        </w:rPr>
        <w:t>for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work</w:t>
      </w:r>
      <w:r>
        <w:rPr>
          <w:spacing w:val="24"/>
          <w:sz w:val="22"/>
        </w:rPr>
        <w:t> </w:t>
      </w:r>
      <w:r>
        <w:rPr>
          <w:sz w:val="22"/>
        </w:rPr>
        <w:t>it</w:t>
      </w:r>
      <w:r>
        <w:rPr>
          <w:spacing w:val="24"/>
          <w:sz w:val="22"/>
        </w:rPr>
        <w:t> </w:t>
      </w:r>
      <w:r>
        <w:rPr>
          <w:sz w:val="22"/>
        </w:rPr>
        <w:t>has</w:t>
      </w:r>
      <w:r>
        <w:rPr>
          <w:spacing w:val="24"/>
          <w:sz w:val="22"/>
        </w:rPr>
        <w:t> </w:t>
      </w:r>
      <w:r>
        <w:rPr>
          <w:sz w:val="22"/>
        </w:rPr>
        <w:t>so</w:t>
      </w:r>
      <w:r>
        <w:rPr>
          <w:spacing w:val="25"/>
          <w:sz w:val="22"/>
        </w:rPr>
        <w:t> </w:t>
      </w:r>
      <w:r>
        <w:rPr>
          <w:sz w:val="22"/>
        </w:rPr>
        <w:t>far</w:t>
      </w:r>
      <w:r>
        <w:rPr>
          <w:spacing w:val="25"/>
          <w:sz w:val="22"/>
        </w:rPr>
        <w:t> </w:t>
      </w:r>
      <w:r>
        <w:rPr>
          <w:sz w:val="22"/>
        </w:rPr>
        <w:t>accomplished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Government of the Republic of Tanzania for the hospitality and co-operation given to the </w:t>
      </w:r>
      <w:r>
        <w:rPr>
          <w:spacing w:val="-2"/>
          <w:sz w:val="22"/>
        </w:rPr>
        <w:t>Committee.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600006pt;margin-top:34.068241pt;width:79.05pt;height:14.5pt;mso-position-horizontal-relative:page;mso-position-vertical-relative:page;z-index:-1576192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51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(IV)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51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 OF THE FOURTH ORDINARY SESSION OF THE COUNCIL OF MINISTERS HELD IN NAIROBI, KENYA FROM 26 FEBRUARY TO 9 MARCH 1965</dc:title>
  <dcterms:created xsi:type="dcterms:W3CDTF">2023-06-06T12:54:22Z</dcterms:created>
  <dcterms:modified xsi:type="dcterms:W3CDTF">2023-06-06T12:54:22Z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