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74" w:lineRule="auto"/>
        <w:ind w:left="2408" w:right="1950" w:firstLine="244"/>
      </w:pPr>
      <w:r>
        <w:rPr>
          <w:u w:val="single"/>
        </w:rPr>
        <w:t>RESOLUTION ON TERRITORIES</w:t>
      </w:r>
      <w:r>
        <w:rPr/>
        <w:t> </w:t>
      </w:r>
      <w:r>
        <w:rPr>
          <w:u w:val="single"/>
        </w:rPr>
        <w:t>UNDER PORTUGUESE </w:t>
      </w:r>
      <w:r>
        <w:rPr>
          <w:u w:val="single"/>
        </w:rPr>
        <w:t>DOMINATION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9" w:lineRule="auto" w:before="96"/>
        <w:ind w:left="171" w:right="158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45" w:firstLine="676"/>
        <w:jc w:val="both"/>
      </w:pPr>
      <w:r>
        <w:rPr>
          <w:u w:val="single"/>
        </w:rPr>
        <w:t>Having noted</w:t>
      </w:r>
      <w:r>
        <w:rPr/>
        <w:t> the report of the Administrative Secretary-General of the Organization of African Unity, the report of the Neutral Military Commission and the report submitted by the Foreign Ministers of Tunisia, Liberia, Madagascar and Sierra </w:t>
      </w:r>
      <w:r>
        <w:rPr>
          <w:spacing w:val="-2"/>
        </w:rPr>
        <w:t>Leone;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71" w:firstLine="676"/>
        <w:jc w:val="both"/>
      </w:pPr>
      <w:r>
        <w:rPr>
          <w:u w:val="single"/>
        </w:rPr>
        <w:t>Recalling</w:t>
      </w:r>
      <w:r>
        <w:rPr/>
        <w:t> the numerous resolutions concerning the territories under Portuguese domination adopted by the Assembly of Heads of State and the Council of Ministers;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9" w:firstLine="676"/>
        <w:jc w:val="both"/>
      </w:pPr>
      <w:r>
        <w:rPr>
          <w:u w:val="single"/>
        </w:rPr>
        <w:t>Noting</w:t>
      </w:r>
      <w:r>
        <w:rPr/>
        <w:t> that Portugal is increasing its repressive measures in the territories of Angola, Mozambique and so-called Portuguese Guinea,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56" w:firstLine="676"/>
        <w:jc w:val="both"/>
      </w:pPr>
      <w:r>
        <w:rPr>
          <w:u w:val="single"/>
        </w:rPr>
        <w:t>Deeply concerned</w:t>
      </w:r>
      <w:r>
        <w:rPr/>
        <w:t> at the strife between the nationalist movements of these territories,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renders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formation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common</w:t>
      </w:r>
      <w:r>
        <w:rPr>
          <w:spacing w:val="40"/>
        </w:rPr>
        <w:t> </w:t>
      </w:r>
      <w:r>
        <w:rPr/>
        <w:t>front</w:t>
      </w:r>
      <w:r>
        <w:rPr>
          <w:spacing w:val="40"/>
        </w:rPr>
        <w:t> </w:t>
      </w:r>
      <w:r>
        <w:rPr/>
        <w:t>against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enemy impossible, and encourages Portugal to persist in its repression of the indigenous </w:t>
      </w:r>
      <w:r>
        <w:rPr>
          <w:spacing w:val="-2"/>
        </w:rPr>
        <w:t>population,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62" w:firstLine="676"/>
        <w:jc w:val="both"/>
      </w:pPr>
      <w:r>
        <w:rPr>
          <w:u w:val="single"/>
        </w:rPr>
        <w:t>Convinced</w:t>
      </w:r>
      <w:r>
        <w:rPr/>
        <w:t> that the only means of effectively fighting Portugal is for a common front to be formed by the liberation movements in each territory;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9" w:lineRule="auto" w:before="0" w:after="0"/>
        <w:ind w:left="1524" w:right="152" w:hanging="677"/>
        <w:jc w:val="both"/>
        <w:rPr>
          <w:b/>
          <w:sz w:val="22"/>
        </w:rPr>
      </w:pPr>
      <w:r>
        <w:rPr>
          <w:b/>
          <w:sz w:val="22"/>
        </w:rPr>
        <w:t>EARNESTLY ENTREATS all the nationalist movements to close their ranks, co-ordinate their activities and intensify their struggle in order to achieve self-determination and independence;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9" w:lineRule="auto" w:before="0" w:after="0"/>
        <w:ind w:left="1524" w:right="155" w:hanging="677"/>
        <w:jc w:val="both"/>
        <w:rPr>
          <w:b/>
          <w:sz w:val="22"/>
        </w:rPr>
      </w:pPr>
      <w:r>
        <w:rPr>
          <w:b/>
          <w:sz w:val="22"/>
        </w:rPr>
        <w:t>WELCOMES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resolution adopted and the measures taken by the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United Nations to enable the largest possible number of Africans living under Portuguese domination to benefit from the special training programmes provided by UN specialized agencies;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677"/>
        <w:jc w:val="left"/>
        <w:rPr>
          <w:b/>
          <w:sz w:val="22"/>
        </w:rPr>
      </w:pPr>
      <w:r>
        <w:rPr>
          <w:b/>
          <w:sz w:val="22"/>
        </w:rPr>
        <w:t>DENOUNCES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Portugal’s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refusal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respect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5"/>
          <w:sz w:val="22"/>
        </w:rPr>
        <w:t> </w:t>
      </w:r>
      <w:r>
        <w:rPr>
          <w:b/>
          <w:spacing w:val="-2"/>
          <w:sz w:val="22"/>
        </w:rPr>
        <w:t>resolutions;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6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74" w:lineRule="auto" w:before="0" w:after="0"/>
        <w:ind w:left="1524" w:right="160" w:hanging="677"/>
        <w:jc w:val="both"/>
        <w:rPr>
          <w:b/>
          <w:sz w:val="22"/>
        </w:rPr>
      </w:pPr>
      <w:r>
        <w:rPr>
          <w:b/>
          <w:sz w:val="22"/>
        </w:rPr>
        <w:t>CONDEMNS Portugal for its acts of aggression against independent African States bordering on territories under its colonial domination;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9" w:lineRule="auto" w:before="0" w:after="0"/>
        <w:ind w:left="1524" w:right="151" w:hanging="677"/>
        <w:jc w:val="both"/>
        <w:rPr>
          <w:b/>
          <w:sz w:val="22"/>
        </w:rPr>
      </w:pPr>
      <w:r>
        <w:rPr>
          <w:b/>
          <w:sz w:val="22"/>
        </w:rPr>
        <w:t>CALLS UPON independent African countries to render every possible assistance to refugees and to the liberation movements of the territories under Portuguese domination;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9" w:lineRule="auto" w:before="0" w:after="0"/>
        <w:ind w:left="1524" w:right="142" w:hanging="677"/>
        <w:jc w:val="both"/>
        <w:rPr>
          <w:b/>
          <w:sz w:val="22"/>
        </w:rPr>
      </w:pPr>
      <w:r>
        <w:rPr>
          <w:b/>
          <w:sz w:val="22"/>
        </w:rPr>
        <w:t>RECOMMENDS that a Committee be constituted comprising Congo- Brazzaville, Congo-Kinshasa, Ghana, the United Arab Republic and Zambia, to study the situation prevailing in Angola, and to sue every endeavor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induce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liberation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movements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common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front, with a view to making the struggle for the liberation of Angola more </w:t>
      </w:r>
      <w:r>
        <w:rPr>
          <w:b/>
          <w:spacing w:val="-2"/>
          <w:sz w:val="22"/>
        </w:rPr>
        <w:t>effective.</w:t>
      </w:r>
    </w:p>
    <w:sectPr>
      <w:pgSz w:w="12240" w:h="15840"/>
      <w:pgMar w:header="706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679993pt;margin-top:34.308243pt;width:86.95pt;height:14.5pt;mso-position-horizontal-relative:page;mso-position-vertical-relative:page;z-index:-1575833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1"/>
                  </w:rPr>
                  <w:t> </w:t>
                </w:r>
                <w:r>
                  <w:rPr/>
                  <w:t>101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-4"/>
                  </w:rPr>
                  <w:t>(IX)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24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67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2023-06-06T12:56:15Z</dcterms:created>
  <dcterms:modified xsi:type="dcterms:W3CDTF">2023-06-06T12:56:15Z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