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105(IX)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 w:before="1"/>
        <w:ind w:left="2744" w:right="2043"/>
        <w:jc w:val="center"/>
      </w:pPr>
      <w:r>
        <w:rPr>
          <w:u w:val="single"/>
        </w:rPr>
        <w:t>RESOLUTION OF A PROGRAMME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ACTION FOR PEACE</w:t>
      </w:r>
    </w:p>
    <w:p>
      <w:pPr>
        <w:pStyle w:val="BodyText"/>
        <w:spacing w:line="369" w:lineRule="auto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Ninth Ordinary Session in Kinshasa, Congo, from 4 to 10 September 1967,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868" w:right="194"/>
        <w:jc w:val="center"/>
      </w:pPr>
      <w:r>
        <w:rPr>
          <w:u w:val="single"/>
        </w:rPr>
        <w:t>Having</w:t>
      </w:r>
      <w:r>
        <w:rPr>
          <w:spacing w:val="10"/>
          <w:u w:val="single"/>
        </w:rPr>
        <w:t> </w:t>
      </w:r>
      <w:r>
        <w:rPr>
          <w:u w:val="single"/>
        </w:rPr>
        <w:t>considered</w:t>
      </w:r>
      <w:r>
        <w:rPr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“Memorandum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Programme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Peace”</w:t>
      </w:r>
      <w:r>
        <w:rPr>
          <w:spacing w:val="21"/>
        </w:rPr>
        <w:t> </w:t>
      </w:r>
      <w:r>
        <w:rPr/>
        <w:t>submitted</w:t>
      </w:r>
      <w:r>
        <w:rPr>
          <w:spacing w:val="10"/>
        </w:rPr>
        <w:t> </w:t>
      </w:r>
      <w:r>
        <w:rPr>
          <w:spacing w:val="-5"/>
        </w:rPr>
        <w:t>by</w:t>
      </w:r>
    </w:p>
    <w:p>
      <w:pPr>
        <w:pStyle w:val="BodyText"/>
        <w:spacing w:before="136"/>
        <w:ind w:left="171"/>
      </w:pPr>
      <w:r>
        <w:rPr/>
        <w:t>H.E.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President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Republic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Liberia;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677"/>
        <w:jc w:val="left"/>
        <w:rPr>
          <w:b/>
          <w:sz w:val="22"/>
        </w:rPr>
      </w:pPr>
      <w:r>
        <w:rPr>
          <w:b/>
          <w:sz w:val="22"/>
        </w:rPr>
        <w:t>TAKES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document;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72" w:lineRule="auto" w:before="0" w:after="0"/>
        <w:ind w:left="1524" w:right="156" w:hanging="677"/>
        <w:jc w:val="both"/>
        <w:rPr>
          <w:b/>
          <w:sz w:val="22"/>
        </w:rPr>
      </w:pPr>
      <w:r>
        <w:rPr>
          <w:b/>
          <w:sz w:val="22"/>
        </w:rPr>
        <w:t>EXPRESSES its gratitude to the President of Liberia for communicating 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memorandum,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contains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important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suggestions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for disarmament and world peace.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24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2023-06-06T12:56:26Z</dcterms:created>
  <dcterms:modified xsi:type="dcterms:W3CDTF">2023-06-06T12:56:26Z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