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2"/>
        <w:ind w:left="660" w:firstLine="6350"/>
      </w:pPr>
      <w:r>
        <w:rPr/>
        <w:t>CM/Res. </w:t>
      </w:r>
      <w:r>
        <w:rPr/>
        <w:t>107(IX) </w:t>
      </w:r>
      <w:r>
        <w:rPr>
          <w:u w:val="single"/>
        </w:rPr>
        <w:t>RESOLUTION ON THE CONCLUSION OF AGREEMENTS REGARDING</w:t>
      </w:r>
    </w:p>
    <w:p>
      <w:pPr>
        <w:pStyle w:val="BodyText"/>
        <w:spacing w:before="142"/>
        <w:ind w:left="2611" w:right="2589"/>
        <w:jc w:val="center"/>
      </w:pPr>
      <w:r>
        <w:rPr>
          <w:u w:val="single"/>
        </w:rPr>
        <w:t>ASSITANCE</w:t>
      </w:r>
      <w:r>
        <w:rPr>
          <w:spacing w:val="15"/>
          <w:u w:val="single"/>
        </w:rPr>
        <w:t> </w:t>
      </w:r>
      <w:r>
        <w:rPr>
          <w:u w:val="single"/>
        </w:rPr>
        <w:t>IN</w:t>
      </w:r>
      <w:r>
        <w:rPr>
          <w:spacing w:val="16"/>
          <w:u w:val="single"/>
        </w:rPr>
        <w:t> </w:t>
      </w:r>
      <w:r>
        <w:rPr>
          <w:u w:val="single"/>
        </w:rPr>
        <w:t>LEGAL</w:t>
      </w:r>
      <w:r>
        <w:rPr>
          <w:spacing w:val="16"/>
          <w:u w:val="single"/>
        </w:rPr>
        <w:t> </w:t>
      </w:r>
      <w:r>
        <w:rPr>
          <w:spacing w:val="-2"/>
          <w:u w:val="single"/>
        </w:rPr>
        <w:t>MATTERS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369" w:lineRule="auto" w:before="96"/>
        <w:ind w:left="171" w:right="141" w:firstLine="676"/>
        <w:jc w:val="both"/>
      </w:pPr>
      <w:r>
        <w:rPr/>
        <w:t>The Council of Ministers of the Organization of African Unity, meeting in its</w:t>
      </w:r>
      <w:r>
        <w:rPr>
          <w:spacing w:val="80"/>
        </w:rPr>
        <w:t> </w:t>
      </w:r>
      <w:r>
        <w:rPr/>
        <w:t>Ninth Ordinary Session in Kinshasa, Congo, from 4 to 10 September 1967,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60" w:firstLine="676"/>
        <w:jc w:val="both"/>
      </w:pPr>
      <w:r>
        <w:rPr>
          <w:u w:val="single"/>
        </w:rPr>
        <w:t>Having</w:t>
      </w:r>
      <w:r>
        <w:rPr>
          <w:spacing w:val="40"/>
          <w:u w:val="single"/>
        </w:rPr>
        <w:t> </w:t>
      </w:r>
      <w:r>
        <w:rPr>
          <w:u w:val="single"/>
        </w:rPr>
        <w:t>heard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statement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Imperial</w:t>
      </w:r>
      <w:r>
        <w:rPr>
          <w:spacing w:val="40"/>
        </w:rPr>
        <w:t> </w:t>
      </w:r>
      <w:r>
        <w:rPr/>
        <w:t>Ethiopian</w:t>
      </w:r>
      <w:r>
        <w:rPr>
          <w:spacing w:val="40"/>
        </w:rPr>
        <w:t> </w:t>
      </w:r>
      <w:r>
        <w:rPr/>
        <w:t>Government</w:t>
      </w:r>
      <w:r>
        <w:rPr>
          <w:spacing w:val="40"/>
        </w:rPr>
        <w:t> </w:t>
      </w:r>
      <w:r>
        <w:rPr/>
        <w:t>relating</w:t>
      </w:r>
      <w:r>
        <w:rPr>
          <w:spacing w:val="40"/>
        </w:rPr>
        <w:t> </w:t>
      </w:r>
      <w:r>
        <w:rPr/>
        <w:t>to the</w:t>
      </w:r>
      <w:r>
        <w:rPr>
          <w:spacing w:val="40"/>
        </w:rPr>
        <w:t> </w:t>
      </w:r>
      <w:r>
        <w:rPr/>
        <w:t>conclusion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bilateral</w:t>
      </w:r>
      <w:r>
        <w:rPr>
          <w:spacing w:val="40"/>
        </w:rPr>
        <w:t> </w:t>
      </w:r>
      <w:r>
        <w:rPr/>
        <w:t>extradition</w:t>
      </w:r>
      <w:r>
        <w:rPr>
          <w:spacing w:val="40"/>
        </w:rPr>
        <w:t> </w:t>
      </w:r>
      <w:r>
        <w:rPr/>
        <w:t>agreements</w:t>
      </w:r>
      <w:r>
        <w:rPr>
          <w:spacing w:val="40"/>
        </w:rPr>
        <w:t> </w:t>
      </w:r>
      <w:r>
        <w:rPr/>
        <w:t>or</w:t>
      </w:r>
      <w:r>
        <w:rPr>
          <w:spacing w:val="40"/>
        </w:rPr>
        <w:t> </w:t>
      </w:r>
      <w:r>
        <w:rPr/>
        <w:t>multilateral</w:t>
      </w:r>
      <w:r>
        <w:rPr>
          <w:spacing w:val="40"/>
        </w:rPr>
        <w:t> </w:t>
      </w:r>
      <w:r>
        <w:rPr/>
        <w:t>extradition conventions between the African States;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7" w:lineRule="auto"/>
        <w:ind w:left="171" w:right="157" w:firstLine="676"/>
        <w:jc w:val="both"/>
      </w:pPr>
      <w:r>
        <w:rPr>
          <w:u w:val="single"/>
        </w:rPr>
        <w:t>Having</w:t>
      </w:r>
      <w:r>
        <w:rPr>
          <w:spacing w:val="40"/>
          <w:u w:val="single"/>
        </w:rPr>
        <w:t> </w:t>
      </w:r>
      <w:r>
        <w:rPr>
          <w:u w:val="single"/>
        </w:rPr>
        <w:t>observed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keen</w:t>
      </w:r>
      <w:r>
        <w:rPr>
          <w:spacing w:val="40"/>
        </w:rPr>
        <w:t> </w:t>
      </w:r>
      <w:r>
        <w:rPr/>
        <w:t>interest</w:t>
      </w:r>
      <w:r>
        <w:rPr>
          <w:spacing w:val="40"/>
        </w:rPr>
        <w:t> </w:t>
      </w:r>
      <w:r>
        <w:rPr/>
        <w:t>that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Ethiopian</w:t>
      </w:r>
      <w:r>
        <w:rPr>
          <w:spacing w:val="40"/>
        </w:rPr>
        <w:t> </w:t>
      </w:r>
      <w:r>
        <w:rPr/>
        <w:t>initiative</w:t>
      </w:r>
      <w:r>
        <w:rPr>
          <w:spacing w:val="40"/>
        </w:rPr>
        <w:t> </w:t>
      </w:r>
      <w:r>
        <w:rPr/>
        <w:t>has</w:t>
      </w:r>
      <w:r>
        <w:rPr>
          <w:spacing w:val="40"/>
        </w:rPr>
        <w:t> </w:t>
      </w:r>
      <w:r>
        <w:rPr/>
        <w:t>aroused among Member States, which have unanimously recognized the timeliness of the</w:t>
      </w:r>
      <w:r>
        <w:rPr>
          <w:spacing w:val="80"/>
          <w:w w:val="150"/>
        </w:rPr>
        <w:t> </w:t>
      </w:r>
      <w:r>
        <w:rPr/>
        <w:t>necessity for concluding such agreements or conventions: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4" w:right="153" w:hanging="336"/>
        <w:jc w:val="both"/>
        <w:rPr>
          <w:b/>
          <w:sz w:val="22"/>
        </w:rPr>
      </w:pPr>
      <w:r>
        <w:rPr>
          <w:b/>
          <w:sz w:val="22"/>
        </w:rPr>
        <w:t>EXPRESSES its gratitude to the Imperial Ethiopian Government for its welcome initiative;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1" w:after="0"/>
        <w:ind w:left="1183" w:right="147" w:hanging="336"/>
        <w:jc w:val="both"/>
        <w:rPr>
          <w:b/>
          <w:sz w:val="22"/>
        </w:rPr>
      </w:pPr>
      <w:r>
        <w:rPr>
          <w:b/>
          <w:sz w:val="22"/>
        </w:rPr>
        <w:t>RECOMMENDS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Ethiopian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proposal,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complemented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the debate, which extended the scope of the subject to cover the whole body of inter-African co-operation in legal matters, be transmitted, with all other proposals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relating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question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Member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States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at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close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the present session;</w:t>
      </w:r>
    </w:p>
    <w:p>
      <w:pPr>
        <w:pStyle w:val="BodyText"/>
        <w:spacing w:before="5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72" w:lineRule="auto" w:before="0" w:after="0"/>
        <w:ind w:left="1184" w:right="141" w:hanging="336"/>
        <w:jc w:val="both"/>
        <w:rPr>
          <w:b/>
          <w:sz w:val="22"/>
        </w:rPr>
      </w:pPr>
      <w:r>
        <w:rPr>
          <w:b/>
          <w:sz w:val="22"/>
        </w:rPr>
        <w:t>INVITES the Member States to proceed to make an urgent study of these various proposals and to convey their observations and suggestions </w:t>
      </w:r>
      <w:r>
        <w:rPr>
          <w:b/>
          <w:spacing w:val="10"/>
          <w:sz w:val="22"/>
        </w:rPr>
        <w:t>to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the General Secretariat;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4" w:right="157" w:hanging="336"/>
        <w:jc w:val="both"/>
        <w:rPr>
          <w:b/>
          <w:sz w:val="22"/>
        </w:rPr>
      </w:pPr>
      <w:r>
        <w:rPr>
          <w:b/>
          <w:sz w:val="22"/>
        </w:rPr>
        <w:t>ENTRUSTS the General Secretariat with the tasks of compiling the observations and suggestions, and of communicating them again to Member States,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which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requested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convey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their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opinions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General Secretariat before the end of June 1968;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4" w:right="158" w:hanging="336"/>
        <w:jc w:val="both"/>
        <w:rPr>
          <w:b/>
          <w:sz w:val="22"/>
        </w:rPr>
      </w:pPr>
      <w:r>
        <w:rPr>
          <w:b/>
          <w:sz w:val="22"/>
        </w:rPr>
        <w:t>FINALLY CHARGES the Administrative Secretary-General with making a report synthesizing the various opinions of the Member States of this</w:t>
      </w:r>
      <w:r>
        <w:rPr>
          <w:b/>
          <w:spacing w:val="80"/>
          <w:w w:val="150"/>
          <w:sz w:val="22"/>
        </w:rPr>
        <w:t> </w:t>
      </w:r>
      <w:r>
        <w:rPr>
          <w:b/>
          <w:sz w:val="22"/>
        </w:rPr>
        <w:t>Assembly to the Council of Ministers prior to the next Assembly of the Heads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of State and Government.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41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RESOLUTIONS ADOPTED BY THE COUNCIL OF MINISTERS AT ITS NINTH ORDINARY SESSION HELD IN KINSHASA, CONGO FROM 4 TO 10 SEPTEMBER 1967</dc:title>
  <dcterms:created xsi:type="dcterms:W3CDTF">2023-06-06T12:56:31Z</dcterms:created>
  <dcterms:modified xsi:type="dcterms:W3CDTF">2023-06-06T12:56:31Z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