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right="145"/>
        <w:jc w:val="right"/>
      </w:pPr>
      <w:r>
        <w:rPr/>
        <w:t>CM/Res.</w:t>
      </w:r>
      <w:r>
        <w:rPr>
          <w:spacing w:val="18"/>
        </w:rPr>
        <w:t> </w:t>
      </w:r>
      <w:r>
        <w:rPr>
          <w:spacing w:val="-2"/>
        </w:rPr>
        <w:t>126(IX)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9" w:lineRule="auto" w:before="1"/>
        <w:ind w:left="459" w:right="13" w:firstLine="720"/>
      </w:pPr>
      <w:r>
        <w:rPr>
          <w:u w:val="single"/>
        </w:rPr>
        <w:t>RESOLUTION ON INTRA-AFRICAN CO-OPERATION IN THE</w:t>
      </w:r>
      <w:r>
        <w:rPr/>
        <w:t> </w:t>
      </w:r>
      <w:r>
        <w:rPr>
          <w:u w:val="single"/>
        </w:rPr>
        <w:t>ECONOMIC, SOCIAL, CULTURAL, SCIENTIFIC AND TECHNICAL FIELDS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69" w:lineRule="auto" w:before="96"/>
        <w:ind w:left="171" w:right="160" w:firstLine="676"/>
        <w:jc w:val="both"/>
      </w:pPr>
      <w:r>
        <w:rPr/>
        <w:t>The Council of Ministers of the Organization of African Unity, meeting in its</w:t>
      </w:r>
      <w:r>
        <w:rPr>
          <w:spacing w:val="80"/>
        </w:rPr>
        <w:t> </w:t>
      </w:r>
      <w:r>
        <w:rPr/>
        <w:t>Ninth Ordinary Session in Kinshasa, Congo, from 4 to 10 September 1967,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51" w:firstLine="676"/>
        <w:jc w:val="both"/>
      </w:pPr>
      <w:r>
        <w:rPr>
          <w:u w:val="single"/>
        </w:rPr>
        <w:t>Recognizing</w:t>
      </w:r>
      <w:r>
        <w:rPr/>
        <w:t> once again the vital importance of intra-African co-operation in the economic, social, cultural, scientific and technical fields;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171" w:right="148" w:firstLine="676"/>
        <w:jc w:val="both"/>
      </w:pPr>
      <w:r>
        <w:rPr>
          <w:u w:val="single"/>
        </w:rPr>
        <w:t>Noting</w:t>
      </w:r>
      <w:r>
        <w:rPr>
          <w:spacing w:val="22"/>
        </w:rPr>
        <w:t> </w:t>
      </w:r>
      <w:r>
        <w:rPr/>
        <w:t>the</w:t>
      </w:r>
      <w:r>
        <w:rPr>
          <w:spacing w:val="19"/>
        </w:rPr>
        <w:t> </w:t>
      </w:r>
      <w:r>
        <w:rPr/>
        <w:t>existence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firm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unanimous</w:t>
      </w:r>
      <w:r>
        <w:rPr>
          <w:spacing w:val="19"/>
        </w:rPr>
        <w:t> </w:t>
      </w:r>
      <w:r>
        <w:rPr/>
        <w:t>desire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base</w:t>
      </w:r>
      <w:r>
        <w:rPr>
          <w:spacing w:val="19"/>
        </w:rPr>
        <w:t> </w:t>
      </w:r>
      <w:r>
        <w:rPr/>
        <w:t>this</w:t>
      </w:r>
      <w:r>
        <w:rPr>
          <w:spacing w:val="19"/>
        </w:rPr>
        <w:t> </w:t>
      </w:r>
      <w:r>
        <w:rPr/>
        <w:t>co-operation</w:t>
      </w:r>
      <w:r>
        <w:rPr>
          <w:spacing w:val="15"/>
        </w:rPr>
        <w:t> </w:t>
      </w:r>
      <w:r>
        <w:rPr/>
        <w:t>on a sound foundation of solidarity, in conformity with the provision and the spirit of the OAU Charter;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9" w:lineRule="auto"/>
        <w:ind w:left="171" w:right="155" w:firstLine="676"/>
        <w:jc w:val="both"/>
      </w:pPr>
      <w:r>
        <w:rPr>
          <w:u w:val="single"/>
        </w:rPr>
        <w:t>Taking cognizance</w:t>
      </w:r>
      <w:r>
        <w:rPr/>
        <w:t> with satisfaction of the praiseworthy efforts of the General Secretariat</w:t>
      </w:r>
      <w:r>
        <w:rPr>
          <w:spacing w:val="23"/>
        </w:rPr>
        <w:t> </w:t>
      </w:r>
      <w:r>
        <w:rPr/>
        <w:t>in</w:t>
      </w:r>
      <w:r>
        <w:rPr>
          <w:spacing w:val="22"/>
        </w:rPr>
        <w:t> </w:t>
      </w:r>
      <w:r>
        <w:rPr/>
        <w:t>this</w:t>
      </w:r>
      <w:r>
        <w:rPr>
          <w:spacing w:val="22"/>
        </w:rPr>
        <w:t> </w:t>
      </w:r>
      <w:r>
        <w:rPr/>
        <w:t>field,</w:t>
      </w:r>
      <w:r>
        <w:rPr>
          <w:spacing w:val="23"/>
        </w:rPr>
        <w:t> </w:t>
      </w:r>
      <w:r>
        <w:rPr/>
        <w:t>but</w:t>
      </w:r>
      <w:r>
        <w:rPr>
          <w:spacing w:val="40"/>
        </w:rPr>
        <w:t> </w:t>
      </w:r>
      <w:r>
        <w:rPr>
          <w:u w:val="single"/>
        </w:rPr>
        <w:t>noting</w:t>
      </w:r>
      <w:r>
        <w:rPr>
          <w:spacing w:val="27"/>
        </w:rPr>
        <w:t> </w:t>
      </w:r>
      <w:r>
        <w:rPr/>
        <w:t>that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functioning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Specialized</w:t>
      </w:r>
      <w:r>
        <w:rPr>
          <w:spacing w:val="21"/>
        </w:rPr>
        <w:t> </w:t>
      </w:r>
      <w:r>
        <w:rPr/>
        <w:t>Commissions is often blocked by the impossibility of reaching the quorum of members for these </w:t>
      </w:r>
      <w:r>
        <w:rPr>
          <w:spacing w:val="-2"/>
        </w:rPr>
        <w:t>Commissions,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ind w:left="847"/>
      </w:pPr>
      <w:r>
        <w:rPr>
          <w:spacing w:val="-2"/>
        </w:rPr>
        <w:t>REQUESTS: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4" w:lineRule="auto" w:before="0" w:after="0"/>
        <w:ind w:left="1183" w:right="159" w:hanging="336"/>
        <w:jc w:val="both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Government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Member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States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participate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regularly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 meetings of the Specialized Commissions of the OAU;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2" w:lineRule="auto" w:before="0" w:after="0"/>
        <w:ind w:left="1183" w:right="146" w:hanging="336"/>
        <w:jc w:val="both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Member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States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co-operate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Secretariat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field and in particular to provide it as early as possible with the requisite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information that will enable it to carry out the tasks which devolve upon it;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/>
        <w:ind w:left="847" w:right="153"/>
        <w:jc w:val="both"/>
      </w:pPr>
      <w:r>
        <w:rPr/>
        <w:t>INVITES the Administrative Secretary-General to fix shortly, after consulting</w:t>
      </w:r>
      <w:r>
        <w:rPr>
          <w:spacing w:val="40"/>
        </w:rPr>
        <w:t> </w:t>
      </w:r>
      <w:r>
        <w:rPr/>
        <w:t>with Member States, the earliest possible date on which the OAU Specialized Commissions can meet at Addis Ababa, so they may submit their</w:t>
      </w:r>
      <w:r>
        <w:rPr>
          <w:spacing w:val="40"/>
        </w:rPr>
        <w:t> </w:t>
      </w:r>
      <w:r>
        <w:rPr/>
        <w:t>recommendations to the Tenth Ordinary Session of the Council of Ministers.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46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COUNCIL OF MINISTERS AT ITS NINTH ORDINARY SESSION HELD IN KINSHASA, CONGO FROM 4 TO 10 SEPTEMBER 1967</dc:title>
  <dcterms:created xsi:type="dcterms:W3CDTF">2023-06-06T12:57:18Z</dcterms:created>
  <dcterms:modified xsi:type="dcterms:W3CDTF">2023-06-06T12:57:18Z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