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21"/>
        <w:jc w:val="right"/>
      </w:pPr>
      <w:r>
        <w:rPr/>
        <w:t>CM/Res.</w:t>
      </w:r>
      <w:r>
        <w:rPr>
          <w:spacing w:val="-2"/>
        </w:rPr>
        <w:t> </w:t>
      </w:r>
      <w:r>
        <w:rPr/>
        <w:t>138</w:t>
      </w:r>
      <w:r>
        <w:rPr>
          <w:spacing w:val="-4"/>
        </w:rPr>
        <w:t> </w:t>
      </w:r>
      <w:r>
        <w:rPr>
          <w:spacing w:val="-5"/>
        </w:rPr>
        <w:t>(X)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360" w:lineRule="auto" w:before="90"/>
        <w:ind w:left="2255" w:right="1573" w:firstLine="57"/>
      </w:pPr>
      <w:r>
        <w:rPr>
          <w:u w:val="single"/>
        </w:rPr>
        <w:t>RESOLUTION ON SOUTH WEST AFRICANS</w:t>
      </w:r>
      <w:r>
        <w:rPr/>
        <w:t> </w:t>
      </w:r>
      <w:r>
        <w:rPr>
          <w:u w:val="single"/>
        </w:rPr>
        <w:t>TRIED</w:t>
      </w:r>
      <w:r>
        <w:rPr>
          <w:spacing w:val="-8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SENTENCED</w:t>
      </w:r>
      <w:r>
        <w:rPr>
          <w:spacing w:val="-8"/>
          <w:u w:val="single"/>
        </w:rPr>
        <w:t> </w:t>
      </w:r>
      <w:r>
        <w:rPr>
          <w:u w:val="single"/>
        </w:rPr>
        <w:t>IN</w:t>
      </w:r>
      <w:r>
        <w:rPr>
          <w:spacing w:val="-7"/>
          <w:u w:val="single"/>
        </w:rPr>
        <w:t> </w:t>
      </w:r>
      <w:r>
        <w:rPr>
          <w:u w:val="single"/>
        </w:rPr>
        <w:t>SOUTH</w:t>
      </w:r>
      <w:r>
        <w:rPr>
          <w:spacing w:val="-7"/>
          <w:u w:val="single"/>
        </w:rPr>
        <w:t> </w:t>
      </w:r>
      <w:r>
        <w:rPr>
          <w:u w:val="single"/>
        </w:rPr>
        <w:t>AFRICA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90"/>
        <w:ind w:left="120" w:right="137" w:firstLine="719"/>
        <w:jc w:val="both"/>
      </w:pPr>
      <w:r>
        <w:rPr/>
        <w:t>The Council of Ministers of the Organization of African Unity, meeting in its Tenth Ordinary Session in Addis Ababa, Ethiopia, from 20 to 24 February 1968,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19" w:right="142" w:firstLine="720"/>
        <w:jc w:val="both"/>
      </w:pPr>
      <w:r>
        <w:rPr>
          <w:u w:val="single"/>
        </w:rPr>
        <w:t>Recalling</w:t>
      </w:r>
      <w:r>
        <w:rPr/>
        <w:t> that the United Nations General Assembly in its resolution 2145 (XXI) of 27 October 1966, terminated the mandate of South Africa over South-West Africa;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19" w:right="114" w:firstLine="720"/>
        <w:jc w:val="both"/>
      </w:pPr>
      <w:r>
        <w:rPr>
          <w:u w:val="single"/>
        </w:rPr>
        <w:t>Recalling further</w:t>
      </w:r>
      <w:r>
        <w:rPr/>
        <w:t> that the United Nations, in its resolution 2248 (S-V) of 19 May 1967 decided to appoint a UN High-Commissioner and set up the UN Council for South- West Africa with the specific purpose of administering South-West Africa and leading it to achieve independence by June 1968 at the latest;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20" w:right="120" w:firstLine="720"/>
        <w:jc w:val="both"/>
      </w:pPr>
      <w:r>
        <w:rPr>
          <w:u w:val="single"/>
        </w:rPr>
        <w:t>Deeply concerned</w:t>
      </w:r>
      <w:r>
        <w:rPr/>
        <w:t> that, infringing the above resolution and with flagrant disregard of world opinion, the Pretoria regime has arrested and tried 37 nationals of South-West African and now sentenced most of them to life imprisonment: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360" w:lineRule="auto" w:before="0" w:after="0"/>
        <w:ind w:left="1200" w:right="129" w:hanging="360"/>
        <w:jc w:val="both"/>
        <w:rPr>
          <w:b/>
          <w:sz w:val="24"/>
        </w:rPr>
      </w:pPr>
      <w:r>
        <w:rPr>
          <w:b/>
          <w:sz w:val="24"/>
        </w:rPr>
        <w:t>AGAIN UNRESERVEDLY CONDEMNS the Pretoria regime for its illegal and unjust action in arresting the 37 nationals of South-West Africa, in violation of the UN resolution terminating its mandate over South West Africa and for subjecting the said South-West African citizens t its inhuman and racist laws;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1" w:after="0"/>
        <w:ind w:left="1200" w:right="0" w:hanging="360"/>
        <w:jc w:val="left"/>
        <w:rPr>
          <w:b/>
          <w:sz w:val="24"/>
        </w:rPr>
      </w:pPr>
      <w:r>
        <w:rPr>
          <w:b/>
          <w:sz w:val="24"/>
        </w:rPr>
        <w:t>CONDEMNS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regime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non-compliance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26"/>
          <w:sz w:val="24"/>
        </w:rPr>
        <w:t> </w:t>
      </w:r>
      <w:r>
        <w:rPr>
          <w:b/>
          <w:spacing w:val="-2"/>
          <w:sz w:val="24"/>
        </w:rPr>
        <w:t>resolution</w:t>
      </w:r>
    </w:p>
    <w:p>
      <w:pPr>
        <w:pStyle w:val="BodyText"/>
        <w:tabs>
          <w:tab w:pos="3004" w:val="left" w:leader="dot"/>
        </w:tabs>
        <w:spacing w:before="136"/>
        <w:ind w:left="1199"/>
      </w:pPr>
      <w:r>
        <w:rPr>
          <w:spacing w:val="-10"/>
          <w:w w:val="95"/>
        </w:rPr>
        <w:t>…</w:t>
      </w:r>
      <w:r>
        <w:rPr/>
        <w:tab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>
          <w:spacing w:val="-2"/>
        </w:rPr>
        <w:t>Council.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360" w:lineRule="auto" w:before="0" w:after="0"/>
        <w:ind w:left="1199" w:right="124" w:hanging="360"/>
        <w:jc w:val="both"/>
        <w:rPr>
          <w:b/>
          <w:sz w:val="24"/>
        </w:rPr>
      </w:pPr>
      <w:r>
        <w:rPr>
          <w:b/>
          <w:sz w:val="24"/>
        </w:rPr>
        <w:t>DEMANDS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immediate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South-West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patriots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imprisoned for having fought for liberation of their country, and urges the UN Security Council to do its utmost to secure the release of these prisoners in accordance </w:t>
      </w:r>
      <w:r>
        <w:rPr>
          <w:b/>
          <w:spacing w:val="-8"/>
          <w:sz w:val="24"/>
        </w:rPr>
        <w:t>with</w:t>
      </w:r>
      <w:r>
        <w:rPr>
          <w:b/>
          <w:spacing w:val="-7"/>
          <w:sz w:val="24"/>
        </w:rPr>
        <w:t> </w:t>
      </w:r>
      <w:r>
        <w:rPr>
          <w:b/>
          <w:spacing w:val="-8"/>
          <w:sz w:val="24"/>
        </w:rPr>
        <w:t>resolution</w:t>
      </w:r>
      <w:r>
        <w:rPr>
          <w:b/>
          <w:spacing w:val="-7"/>
          <w:sz w:val="24"/>
        </w:rPr>
        <w:t> </w:t>
      </w:r>
      <w:r>
        <w:rPr>
          <w:b/>
          <w:spacing w:val="-8"/>
          <w:sz w:val="24"/>
        </w:rPr>
        <w:t>…</w:t>
      </w:r>
      <w:r>
        <w:rPr>
          <w:b/>
          <w:spacing w:val="8"/>
          <w:sz w:val="24"/>
        </w:rPr>
        <w:t> </w:t>
      </w:r>
      <w:r>
        <w:rPr>
          <w:b/>
          <w:spacing w:val="-8"/>
          <w:sz w:val="24"/>
        </w:rPr>
        <w:t>…</w:t>
      </w:r>
      <w:r>
        <w:rPr>
          <w:b/>
          <w:spacing w:val="8"/>
          <w:sz w:val="24"/>
        </w:rPr>
        <w:t> </w:t>
      </w:r>
      <w:r>
        <w:rPr>
          <w:b/>
          <w:spacing w:val="-8"/>
          <w:sz w:val="24"/>
        </w:rPr>
        <w:t>…</w:t>
      </w:r>
      <w:r>
        <w:rPr>
          <w:b/>
          <w:spacing w:val="8"/>
          <w:sz w:val="24"/>
        </w:rPr>
        <w:t> </w:t>
      </w:r>
      <w:r>
        <w:rPr>
          <w:b/>
          <w:spacing w:val="-8"/>
          <w:sz w:val="24"/>
        </w:rPr>
        <w:t>…</w:t>
      </w:r>
    </w:p>
    <w:sectPr>
      <w:type w:val="continuous"/>
      <w:pgSz w:w="12240" w:h="15840"/>
      <w:pgMar w:top="6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TENTH ORDINARY SESSION OF THE COUNCIL OF MINISTERS HELD IN ADDIS ABABA, ETHIOPIA, FROM 20 TO 24 FEBRUARY 1968</dc:title>
  <dcterms:created xsi:type="dcterms:W3CDTF">2023-06-06T12:57:47Z</dcterms:created>
  <dcterms:modified xsi:type="dcterms:W3CDTF">2023-06-06T12:57:47Z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