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717" w:lineRule="auto" w:before="76"/>
        <w:ind w:left="1544" w:firstLine="6000"/>
      </w:pPr>
      <w:r>
        <w:rPr/>
        <w:t>CM/Res.</w:t>
      </w:r>
      <w:r>
        <w:rPr>
          <w:spacing w:val="-15"/>
        </w:rPr>
        <w:t> </w:t>
      </w:r>
      <w:r>
        <w:rPr/>
        <w:t>193</w:t>
      </w:r>
      <w:r>
        <w:rPr>
          <w:spacing w:val="-15"/>
        </w:rPr>
        <w:t> </w:t>
      </w:r>
      <w:r>
        <w:rPr/>
        <w:t>(XIII) RESOLUTION ON INTERNATIONAL LIQUIDITY CREATION</w:t>
      </w:r>
    </w:p>
    <w:p>
      <w:pPr>
        <w:pStyle w:val="BodyText"/>
        <w:spacing w:line="360" w:lineRule="auto" w:before="6"/>
        <w:ind w:left="104" w:right="333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Thirteenth Ordinary Session in Addis Ababa, Ethiopia, from 27 August to 6 September 1969,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/>
      </w:pPr>
      <w:r>
        <w:rPr>
          <w:u w:val="single"/>
        </w:rPr>
        <w:t>Having</w:t>
      </w:r>
      <w:r>
        <w:rPr>
          <w:spacing w:val="-12"/>
          <w:u w:val="single"/>
        </w:rPr>
        <w:t> </w:t>
      </w:r>
      <w:r>
        <w:rPr>
          <w:u w:val="single"/>
        </w:rPr>
        <w:t>studied</w:t>
      </w:r>
      <w:r>
        <w:rPr>
          <w:spacing w:val="-10"/>
        </w:rPr>
        <w:t> </w:t>
      </w:r>
      <w:r>
        <w:rPr/>
        <w:t>the</w:t>
      </w:r>
      <w:r>
        <w:rPr>
          <w:spacing w:val="-12"/>
        </w:rPr>
        <w:t> </w:t>
      </w:r>
      <w:r>
        <w:rPr/>
        <w:t>report</w:t>
      </w:r>
      <w:r>
        <w:rPr>
          <w:spacing w:val="-10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General</w:t>
      </w:r>
      <w:r>
        <w:rPr>
          <w:spacing w:val="-12"/>
        </w:rPr>
        <w:t> </w:t>
      </w:r>
      <w:r>
        <w:rPr/>
        <w:t>Secretariat</w:t>
      </w:r>
      <w:r>
        <w:rPr>
          <w:spacing w:val="-10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OAU</w:t>
      </w:r>
      <w:r>
        <w:rPr>
          <w:spacing w:val="-12"/>
        </w:rPr>
        <w:t> </w:t>
      </w:r>
      <w:r>
        <w:rPr/>
        <w:t>dealing</w:t>
      </w:r>
      <w:r>
        <w:rPr>
          <w:spacing w:val="-12"/>
        </w:rPr>
        <w:t> </w:t>
      </w:r>
      <w:r>
        <w:rPr/>
        <w:t>with</w:t>
      </w:r>
      <w:r>
        <w:rPr>
          <w:spacing w:val="-12"/>
        </w:rPr>
        <w:t> </w:t>
      </w:r>
      <w:r>
        <w:rPr/>
        <w:t>“International Liquidity</w:t>
      </w:r>
      <w:r>
        <w:rPr>
          <w:spacing w:val="-1"/>
        </w:rPr>
        <w:t> </w:t>
      </w:r>
      <w:r>
        <w:rPr/>
        <w:t>Creation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its</w:t>
      </w:r>
      <w:r>
        <w:rPr>
          <w:spacing w:val="-1"/>
        </w:rPr>
        <w:t> </w:t>
      </w:r>
      <w:r>
        <w:rPr/>
        <w:t>implications</w:t>
      </w:r>
      <w:r>
        <w:rPr>
          <w:spacing w:val="-1"/>
        </w:rPr>
        <w:t> </w:t>
      </w:r>
      <w:r>
        <w:rPr/>
        <w:t>for African</w:t>
      </w:r>
      <w:r>
        <w:rPr>
          <w:spacing w:val="-1"/>
        </w:rPr>
        <w:t> </w:t>
      </w:r>
      <w:r>
        <w:rPr/>
        <w:t>countries”,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2" w:lineRule="auto"/>
        <w:ind w:left="105" w:right="333" w:hanging="1"/>
      </w:pPr>
      <w:r>
        <w:rPr>
          <w:u w:val="single"/>
        </w:rPr>
        <w:t>Being</w:t>
      </w:r>
      <w:r>
        <w:rPr>
          <w:spacing w:val="-13"/>
          <w:u w:val="single"/>
        </w:rPr>
        <w:t> </w:t>
      </w:r>
      <w:r>
        <w:rPr>
          <w:u w:val="single"/>
        </w:rPr>
        <w:t>aware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shortcomings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existing</w:t>
      </w:r>
      <w:r>
        <w:rPr>
          <w:spacing w:val="-13"/>
        </w:rPr>
        <w:t> </w:t>
      </w:r>
      <w:r>
        <w:rPr/>
        <w:t>international</w:t>
      </w:r>
      <w:r>
        <w:rPr>
          <w:spacing w:val="-13"/>
        </w:rPr>
        <w:t> </w:t>
      </w:r>
      <w:r>
        <w:rPr/>
        <w:t>Monetary</w:t>
      </w:r>
      <w:r>
        <w:rPr>
          <w:spacing w:val="-13"/>
        </w:rPr>
        <w:t> </w:t>
      </w:r>
      <w:r>
        <w:rPr/>
        <w:t>System</w:t>
      </w:r>
      <w:r>
        <w:rPr>
          <w:spacing w:val="-13"/>
        </w:rPr>
        <w:t> </w:t>
      </w:r>
      <w:r>
        <w:rPr/>
        <w:t>with</w:t>
      </w:r>
      <w:r>
        <w:rPr>
          <w:spacing w:val="-13"/>
        </w:rPr>
        <w:t> </w:t>
      </w:r>
      <w:r>
        <w:rPr/>
        <w:t>regard</w:t>
      </w:r>
      <w:r>
        <w:rPr>
          <w:spacing w:val="-13"/>
        </w:rPr>
        <w:t> </w:t>
      </w:r>
      <w:r>
        <w:rPr/>
        <w:t>to the development needs of the African countries,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04" w:right="333" w:hanging="1"/>
      </w:pPr>
      <w:r>
        <w:rPr>
          <w:u w:val="single"/>
        </w:rPr>
        <w:t>Reaffirming</w:t>
      </w:r>
      <w:r>
        <w:rPr>
          <w:spacing w:val="-14"/>
        </w:rPr>
        <w:t> </w:t>
      </w:r>
      <w:r>
        <w:rPr/>
        <w:t>the</w:t>
      </w:r>
      <w:r>
        <w:rPr>
          <w:spacing w:val="-15"/>
        </w:rPr>
        <w:t> </w:t>
      </w:r>
      <w:r>
        <w:rPr/>
        <w:t>recommendations</w:t>
      </w:r>
      <w:r>
        <w:rPr>
          <w:spacing w:val="-15"/>
        </w:rPr>
        <w:t> </w:t>
      </w:r>
      <w:r>
        <w:rPr/>
        <w:t>contained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resolution</w:t>
      </w:r>
      <w:r>
        <w:rPr>
          <w:spacing w:val="-15"/>
        </w:rPr>
        <w:t> </w:t>
      </w:r>
      <w:r>
        <w:rPr/>
        <w:t>CM/Res.</w:t>
      </w:r>
      <w:r>
        <w:rPr>
          <w:spacing w:val="-13"/>
        </w:rPr>
        <w:t> </w:t>
      </w:r>
      <w:r>
        <w:rPr/>
        <w:t>179</w:t>
      </w:r>
      <w:r>
        <w:rPr>
          <w:spacing w:val="-15"/>
        </w:rPr>
        <w:t> </w:t>
      </w:r>
      <w:r>
        <w:rPr/>
        <w:t>(XII)</w:t>
      </w:r>
      <w:r>
        <w:rPr>
          <w:spacing w:val="-14"/>
        </w:rPr>
        <w:t> </w:t>
      </w:r>
      <w:r>
        <w:rPr/>
        <w:t>passed</w:t>
      </w:r>
      <w:r>
        <w:rPr>
          <w:spacing w:val="-15"/>
        </w:rPr>
        <w:t> </w:t>
      </w:r>
      <w:r>
        <w:rPr/>
        <w:t>at</w:t>
      </w:r>
      <w:r>
        <w:rPr>
          <w:spacing w:val="-13"/>
        </w:rPr>
        <w:t> </w:t>
      </w:r>
      <w:r>
        <w:rPr/>
        <w:t>the Twelfth Ordinary Session of the Council of Ministers,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04"/>
      </w:pPr>
      <w:r>
        <w:rPr/>
        <w:t>RECOMMENDS</w:t>
      </w:r>
      <w:r>
        <w:rPr>
          <w:spacing w:val="-10"/>
        </w:rPr>
        <w:t> </w:t>
      </w:r>
      <w:r>
        <w:rPr/>
        <w:t>that</w:t>
      </w:r>
      <w:r>
        <w:rPr>
          <w:spacing w:val="-9"/>
        </w:rPr>
        <w:t> </w:t>
      </w:r>
      <w:r>
        <w:rPr/>
        <w:t>Member</w:t>
      </w:r>
      <w:r>
        <w:rPr>
          <w:spacing w:val="-10"/>
        </w:rPr>
        <w:t> </w:t>
      </w:r>
      <w:r>
        <w:rPr>
          <w:spacing w:val="-2"/>
        </w:rPr>
        <w:t>States: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0" w:after="0"/>
        <w:ind w:left="1184" w:right="390" w:hanging="720"/>
        <w:jc w:val="both"/>
        <w:rPr>
          <w:sz w:val="24"/>
        </w:rPr>
      </w:pPr>
      <w:r>
        <w:rPr>
          <w:sz w:val="24"/>
        </w:rPr>
        <w:t>INSTRUCT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African</w:t>
      </w:r>
      <w:r>
        <w:rPr>
          <w:spacing w:val="-4"/>
          <w:sz w:val="24"/>
        </w:rPr>
        <w:t> </w:t>
      </w:r>
      <w:r>
        <w:rPr>
          <w:sz w:val="24"/>
        </w:rPr>
        <w:t>Governors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IBRD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IMF,</w:t>
      </w:r>
      <w:r>
        <w:rPr>
          <w:spacing w:val="-2"/>
          <w:sz w:val="24"/>
        </w:rPr>
        <w:t> </w:t>
      </w:r>
      <w:r>
        <w:rPr>
          <w:sz w:val="24"/>
        </w:rPr>
        <w:t>within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context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2"/>
          <w:sz w:val="24"/>
        </w:rPr>
        <w:t> </w:t>
      </w:r>
      <w:r>
        <w:rPr>
          <w:sz w:val="24"/>
        </w:rPr>
        <w:t>forthcoming</w:t>
      </w:r>
      <w:r>
        <w:rPr>
          <w:spacing w:val="-12"/>
          <w:sz w:val="24"/>
        </w:rPr>
        <w:t> </w:t>
      </w:r>
      <w:r>
        <w:rPr>
          <w:sz w:val="24"/>
        </w:rPr>
        <w:t>Joint</w:t>
      </w:r>
      <w:r>
        <w:rPr>
          <w:spacing w:val="-10"/>
          <w:sz w:val="24"/>
        </w:rPr>
        <w:t> </w:t>
      </w:r>
      <w:r>
        <w:rPr>
          <w:sz w:val="24"/>
        </w:rPr>
        <w:t>Annual</w:t>
      </w:r>
      <w:r>
        <w:rPr>
          <w:spacing w:val="-12"/>
          <w:sz w:val="24"/>
        </w:rPr>
        <w:t> </w:t>
      </w:r>
      <w:r>
        <w:rPr>
          <w:sz w:val="24"/>
        </w:rPr>
        <w:t>Meeting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these</w:t>
      </w:r>
      <w:r>
        <w:rPr>
          <w:spacing w:val="-12"/>
          <w:sz w:val="24"/>
        </w:rPr>
        <w:t> </w:t>
      </w:r>
      <w:r>
        <w:rPr>
          <w:sz w:val="24"/>
        </w:rPr>
        <w:t>two</w:t>
      </w:r>
      <w:r>
        <w:rPr>
          <w:spacing w:val="-10"/>
          <w:sz w:val="24"/>
        </w:rPr>
        <w:t> </w:t>
      </w:r>
      <w:r>
        <w:rPr>
          <w:sz w:val="24"/>
        </w:rPr>
        <w:t>organizations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with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view</w:t>
      </w:r>
      <w:r>
        <w:rPr>
          <w:spacing w:val="-12"/>
          <w:sz w:val="24"/>
        </w:rPr>
        <w:t> </w:t>
      </w:r>
      <w:r>
        <w:rPr>
          <w:sz w:val="24"/>
        </w:rPr>
        <w:t>to reaping maximum benefit from the new SDRS facility, to negotiate for: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1"/>
          <w:numId w:val="1"/>
        </w:numPr>
        <w:tabs>
          <w:tab w:pos="1546" w:val="left" w:leader="none"/>
        </w:tabs>
        <w:spacing w:line="338" w:lineRule="auto" w:before="0" w:after="0"/>
        <w:ind w:left="1544" w:right="1418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easing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conditions</w:t>
      </w:r>
      <w:r>
        <w:rPr>
          <w:spacing w:val="-11"/>
          <w:sz w:val="24"/>
        </w:rPr>
        <w:t> </w:t>
      </w:r>
      <w:r>
        <w:rPr>
          <w:sz w:val="24"/>
        </w:rPr>
        <w:t>attached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IMF</w:t>
      </w:r>
      <w:r>
        <w:rPr>
          <w:spacing w:val="-11"/>
          <w:sz w:val="24"/>
        </w:rPr>
        <w:t> </w:t>
      </w:r>
      <w:r>
        <w:rPr>
          <w:sz w:val="24"/>
        </w:rPr>
        <w:t>drawings</w:t>
      </w:r>
      <w:r>
        <w:rPr>
          <w:spacing w:val="-11"/>
          <w:sz w:val="24"/>
        </w:rPr>
        <w:t> </w:t>
      </w:r>
      <w:r>
        <w:rPr>
          <w:sz w:val="24"/>
        </w:rPr>
        <w:t>at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higher</w:t>
      </w:r>
      <w:r>
        <w:rPr>
          <w:spacing w:val="-10"/>
          <w:sz w:val="24"/>
        </w:rPr>
        <w:t> </w:t>
      </w:r>
      <w:r>
        <w:rPr>
          <w:sz w:val="24"/>
        </w:rPr>
        <w:t>credit </w:t>
      </w:r>
      <w:r>
        <w:rPr>
          <w:spacing w:val="-2"/>
          <w:sz w:val="24"/>
        </w:rPr>
        <w:t>installments;</w:t>
      </w:r>
    </w:p>
    <w:p>
      <w:pPr>
        <w:pStyle w:val="BodyText"/>
        <w:spacing w:before="8"/>
        <w:rPr>
          <w:sz w:val="38"/>
        </w:rPr>
      </w:pPr>
    </w:p>
    <w:p>
      <w:pPr>
        <w:pStyle w:val="ListParagraph"/>
        <w:numPr>
          <w:ilvl w:val="1"/>
          <w:numId w:val="1"/>
        </w:numPr>
        <w:tabs>
          <w:tab w:pos="1546" w:val="left" w:leader="none"/>
        </w:tabs>
        <w:spacing w:line="240" w:lineRule="auto" w:before="0" w:after="0"/>
        <w:ind w:left="1545" w:right="0" w:hanging="362"/>
        <w:jc w:val="left"/>
        <w:rPr>
          <w:sz w:val="24"/>
        </w:rPr>
      </w:pP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increase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IMF</w:t>
      </w:r>
      <w:r>
        <w:rPr>
          <w:spacing w:val="-8"/>
          <w:sz w:val="24"/>
        </w:rPr>
        <w:t> </w:t>
      </w:r>
      <w:r>
        <w:rPr>
          <w:sz w:val="24"/>
        </w:rPr>
        <w:t>quotas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OAU</w:t>
      </w:r>
      <w:r>
        <w:rPr>
          <w:spacing w:val="-8"/>
          <w:sz w:val="24"/>
        </w:rPr>
        <w:t> </w:t>
      </w:r>
      <w:r>
        <w:rPr>
          <w:sz w:val="24"/>
        </w:rPr>
        <w:t>Member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States;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1"/>
          <w:numId w:val="1"/>
        </w:numPr>
        <w:tabs>
          <w:tab w:pos="1545" w:val="left" w:leader="none"/>
        </w:tabs>
        <w:spacing w:line="345" w:lineRule="auto" w:before="212" w:after="0"/>
        <w:ind w:left="1544" w:right="377" w:hanging="361"/>
        <w:jc w:val="left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link</w:t>
      </w:r>
      <w:r>
        <w:rPr>
          <w:spacing w:val="-2"/>
          <w:sz w:val="24"/>
        </w:rPr>
        <w:t> </w:t>
      </w:r>
      <w:r>
        <w:rPr>
          <w:sz w:val="24"/>
        </w:rPr>
        <w:t>between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SDRS</w:t>
      </w:r>
      <w:r>
        <w:rPr>
          <w:spacing w:val="-2"/>
          <w:sz w:val="24"/>
        </w:rPr>
        <w:t> </w:t>
      </w:r>
      <w:r>
        <w:rPr>
          <w:sz w:val="24"/>
        </w:rPr>
        <w:t>facility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development finance</w:t>
      </w:r>
      <w:r>
        <w:rPr>
          <w:spacing w:val="-2"/>
          <w:sz w:val="24"/>
        </w:rPr>
        <w:t> </w:t>
      </w:r>
      <w:r>
        <w:rPr>
          <w:sz w:val="24"/>
        </w:rPr>
        <w:t>through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periodic replenishment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IDA</w:t>
      </w:r>
      <w:r>
        <w:rPr>
          <w:spacing w:val="-12"/>
          <w:sz w:val="24"/>
        </w:rPr>
        <w:t> </w:t>
      </w:r>
      <w:r>
        <w:rPr>
          <w:sz w:val="24"/>
        </w:rPr>
        <w:t>resources</w:t>
      </w:r>
      <w:r>
        <w:rPr>
          <w:spacing w:val="-12"/>
          <w:sz w:val="24"/>
        </w:rPr>
        <w:t> </w:t>
      </w:r>
      <w:r>
        <w:rPr>
          <w:sz w:val="24"/>
        </w:rPr>
        <w:t>through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pledging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uniform</w:t>
      </w:r>
      <w:r>
        <w:rPr>
          <w:spacing w:val="-12"/>
          <w:sz w:val="24"/>
        </w:rPr>
        <w:t> </w:t>
      </w:r>
      <w:r>
        <w:rPr>
          <w:sz w:val="24"/>
        </w:rPr>
        <w:t>portion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the SDRS accruing the Part I countries of the IDA;</w:t>
      </w:r>
    </w:p>
    <w:p>
      <w:pPr>
        <w:spacing w:after="0" w:line="345" w:lineRule="auto"/>
        <w:jc w:val="left"/>
        <w:rPr>
          <w:sz w:val="24"/>
        </w:rPr>
        <w:sectPr>
          <w:type w:val="continuous"/>
          <w:pgSz w:w="12240" w:h="15840"/>
          <w:pgMar w:top="1360" w:bottom="280" w:left="1340" w:right="1320"/>
        </w:sect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76" w:after="0"/>
        <w:ind w:left="1184" w:right="422" w:hanging="720"/>
        <w:jc w:val="left"/>
        <w:rPr>
          <w:sz w:val="24"/>
        </w:rPr>
      </w:pPr>
      <w:r>
        <w:rPr>
          <w:sz w:val="24"/>
        </w:rPr>
        <w:t>REQUESTS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Administrative</w:t>
      </w:r>
      <w:r>
        <w:rPr>
          <w:spacing w:val="-11"/>
          <w:sz w:val="24"/>
        </w:rPr>
        <w:t> </w:t>
      </w:r>
      <w:r>
        <w:rPr>
          <w:sz w:val="24"/>
        </w:rPr>
        <w:t>Secretary</w:t>
      </w:r>
      <w:r>
        <w:rPr>
          <w:spacing w:val="-11"/>
          <w:sz w:val="24"/>
        </w:rPr>
        <w:t> </w:t>
      </w:r>
      <w:r>
        <w:rPr>
          <w:sz w:val="24"/>
        </w:rPr>
        <w:t>General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persist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his</w:t>
      </w:r>
      <w:r>
        <w:rPr>
          <w:spacing w:val="-11"/>
          <w:sz w:val="24"/>
        </w:rPr>
        <w:t> </w:t>
      </w:r>
      <w:r>
        <w:rPr>
          <w:sz w:val="24"/>
        </w:rPr>
        <w:t>efforts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service the activities of the African Governors of the IMF and the IBDR, with a view to </w:t>
      </w:r>
      <w:r>
        <w:rPr>
          <w:spacing w:val="-2"/>
          <w:sz w:val="24"/>
        </w:rPr>
        <w:t>firmly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establishing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active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African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participation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in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decision-making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process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the </w:t>
      </w:r>
      <w:r>
        <w:rPr>
          <w:sz w:val="24"/>
        </w:rPr>
        <w:t>IMF and the IBRD.</w:t>
      </w:r>
    </w:p>
    <w:sectPr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left="118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o"/>
      <w:lvlJc w:val="left"/>
      <w:pPr>
        <w:ind w:left="1544" w:hanging="361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33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2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13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0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0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93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THIRTEENTH ORDINARY SESSION OF THE COUNCIL OF MINISTERS HELD IN ADDIS ABABA, ETHIOPIA FROM 27 AUGUST TO 6 SEPTEMBER 1969</dc:title>
  <dcterms:created xsi:type="dcterms:W3CDTF">2023-06-06T13:00:19Z</dcterms:created>
  <dcterms:modified xsi:type="dcterms:W3CDTF">2023-06-06T13:00:19Z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2023-05-19T00:00:00Z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