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224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388" w:right="2410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TELECOMMUNICATIONS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Gratified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pre-investment</w:t>
      </w:r>
      <w:r>
        <w:rPr>
          <w:spacing w:val="-7"/>
        </w:rPr>
        <w:t> </w:t>
      </w:r>
      <w:r>
        <w:rPr/>
        <w:t>study</w:t>
      </w:r>
      <w:r>
        <w:rPr>
          <w:spacing w:val="-9"/>
        </w:rPr>
        <w:t> </w:t>
      </w:r>
      <w:r>
        <w:rPr/>
        <w:t>carried</w:t>
      </w:r>
      <w:r>
        <w:rPr>
          <w:spacing w:val="-9"/>
        </w:rPr>
        <w:t> </w:t>
      </w:r>
      <w:r>
        <w:rPr/>
        <w:t>out</w:t>
      </w:r>
      <w:r>
        <w:rPr>
          <w:spacing w:val="-7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auspices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4"/>
        </w:rPr>
        <w:t>ITU;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381"/>
      </w:pPr>
      <w:r>
        <w:rPr>
          <w:spacing w:val="-2"/>
          <w:u w:val="single"/>
        </w:rPr>
        <w:t>Considering</w:t>
      </w:r>
      <w:r>
        <w:rPr>
          <w:spacing w:val="-2"/>
        </w:rPr>
        <w:t> that telecommunications</w:t>
      </w:r>
      <w:r>
        <w:rPr>
          <w:spacing w:val="-3"/>
        </w:rPr>
        <w:t> </w:t>
      </w:r>
      <w:r>
        <w:rPr>
          <w:spacing w:val="-2"/>
        </w:rPr>
        <w:t>constitute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3"/>
        </w:rPr>
        <w:t> </w:t>
      </w:r>
      <w:r>
        <w:rPr>
          <w:spacing w:val="-2"/>
        </w:rPr>
        <w:t>essential</w:t>
      </w:r>
      <w:r>
        <w:rPr>
          <w:spacing w:val="-3"/>
        </w:rPr>
        <w:t> </w:t>
      </w:r>
      <w:r>
        <w:rPr>
          <w:spacing w:val="-2"/>
        </w:rPr>
        <w:t>infrastructure</w:t>
      </w:r>
      <w:r>
        <w:rPr>
          <w:spacing w:val="-3"/>
        </w:rPr>
        <w:t> </w:t>
      </w:r>
      <w:r>
        <w:rPr>
          <w:spacing w:val="-2"/>
        </w:rPr>
        <w:t>for the</w:t>
      </w:r>
      <w:r>
        <w:rPr>
          <w:spacing w:val="-3"/>
        </w:rPr>
        <w:t> </w:t>
      </w:r>
      <w:r>
        <w:rPr>
          <w:spacing w:val="-2"/>
        </w:rPr>
        <w:t>economic </w:t>
      </w:r>
      <w:r>
        <w:rPr/>
        <w:t>integration of the African continent;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81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approval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2"/>
        </w:rPr>
        <w:t> </w:t>
      </w:r>
      <w:r>
        <w:rPr/>
        <w:t>is necessary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continuance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study</w:t>
      </w:r>
      <w:r>
        <w:rPr>
          <w:spacing w:val="-12"/>
        </w:rPr>
        <w:t> </w:t>
      </w:r>
      <w:r>
        <w:rPr/>
        <w:t>in its decisive phase;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04"/>
      </w:pPr>
      <w:r>
        <w:rPr>
          <w:spacing w:val="-2"/>
          <w:u w:val="single"/>
        </w:rPr>
        <w:t>Considering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present</w:t>
      </w:r>
      <w:r>
        <w:rPr>
          <w:spacing w:val="-3"/>
        </w:rPr>
        <w:t> </w:t>
      </w:r>
      <w:r>
        <w:rPr>
          <w:spacing w:val="-2"/>
        </w:rPr>
        <w:t>high</w:t>
      </w:r>
      <w:r>
        <w:rPr>
          <w:spacing w:val="-5"/>
        </w:rPr>
        <w:t> </w:t>
      </w:r>
      <w:r>
        <w:rPr>
          <w:spacing w:val="-2"/>
        </w:rPr>
        <w:t>levels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rates;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1356"/>
      </w:pPr>
      <w:r>
        <w:rPr>
          <w:u w:val="single"/>
        </w:rPr>
        <w:t>Taking</w:t>
      </w:r>
      <w:r>
        <w:rPr>
          <w:spacing w:val="-15"/>
          <w:u w:val="single"/>
        </w:rPr>
        <w:t> </w:t>
      </w:r>
      <w:r>
        <w:rPr>
          <w:u w:val="single"/>
        </w:rPr>
        <w:t>cognizance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existence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inter-African</w:t>
      </w:r>
      <w:r>
        <w:rPr>
          <w:spacing w:val="-15"/>
        </w:rPr>
        <w:t> </w:t>
      </w:r>
      <w:r>
        <w:rPr/>
        <w:t>telecommunications</w:t>
      </w:r>
      <w:r>
        <w:rPr>
          <w:spacing w:val="-15"/>
        </w:rPr>
        <w:t> </w:t>
      </w:r>
      <w:r>
        <w:rPr/>
        <w:t>links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are insufficiently used;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19" w:hanging="720"/>
        <w:jc w:val="left"/>
        <w:rPr>
          <w:sz w:val="24"/>
        </w:rPr>
      </w:pPr>
      <w:r>
        <w:rPr>
          <w:sz w:val="24"/>
        </w:rPr>
        <w:t>REQUESTS the Secretary General of</w:t>
      </w:r>
      <w:r>
        <w:rPr>
          <w:spacing w:val="40"/>
          <w:sz w:val="24"/>
        </w:rPr>
        <w:t> </w:t>
      </w:r>
      <w:r>
        <w:rPr>
          <w:sz w:val="24"/>
        </w:rPr>
        <w:t>ITU, the Executive Secretary of the ECA and 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make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2"/>
          <w:sz w:val="24"/>
        </w:rPr>
        <w:t> </w:t>
      </w:r>
      <w:r>
        <w:rPr>
          <w:sz w:val="24"/>
        </w:rPr>
        <w:t>contacts</w:t>
      </w:r>
      <w:r>
        <w:rPr>
          <w:spacing w:val="-12"/>
          <w:sz w:val="24"/>
        </w:rPr>
        <w:t> </w:t>
      </w:r>
      <w:r>
        <w:rPr>
          <w:sz w:val="24"/>
        </w:rPr>
        <w:t>with financing bodies in order to further execution of this project,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70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give</w:t>
      </w:r>
      <w:r>
        <w:rPr>
          <w:spacing w:val="-9"/>
          <w:sz w:val="24"/>
        </w:rPr>
        <w:t> </w:t>
      </w:r>
      <w:r>
        <w:rPr>
          <w:sz w:val="24"/>
        </w:rPr>
        <w:t>high</w:t>
      </w:r>
      <w:r>
        <w:rPr>
          <w:spacing w:val="-9"/>
          <w:sz w:val="24"/>
        </w:rPr>
        <w:t> </w:t>
      </w:r>
      <w:r>
        <w:rPr>
          <w:sz w:val="24"/>
        </w:rPr>
        <w:t>priority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All- African telecommunications network,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5" w:right="1144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give</w:t>
      </w:r>
      <w:r>
        <w:rPr>
          <w:spacing w:val="-10"/>
          <w:sz w:val="24"/>
        </w:rPr>
        <w:t> </w:t>
      </w:r>
      <w:r>
        <w:rPr>
          <w:sz w:val="24"/>
        </w:rPr>
        <w:t>priority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use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African telecommunications circuits whose quality is adequately guaranteed,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7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every</w:t>
      </w:r>
      <w:r>
        <w:rPr>
          <w:spacing w:val="-8"/>
          <w:sz w:val="24"/>
        </w:rPr>
        <w:t> </w:t>
      </w:r>
      <w:r>
        <w:rPr>
          <w:sz w:val="24"/>
        </w:rPr>
        <w:t>effort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bring</w:t>
      </w:r>
      <w:r>
        <w:rPr>
          <w:spacing w:val="-8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general</w:t>
      </w:r>
      <w:r>
        <w:rPr>
          <w:spacing w:val="-8"/>
          <w:sz w:val="24"/>
        </w:rPr>
        <w:t> </w:t>
      </w:r>
      <w:r>
        <w:rPr>
          <w:sz w:val="24"/>
        </w:rPr>
        <w:t>re</w:t>
      </w:r>
      <w:r>
        <w:rPr>
          <w:spacing w:val="-29"/>
          <w:sz w:val="24"/>
        </w:rPr>
        <w:t> </w:t>
      </w:r>
      <w:r>
        <w:rPr>
          <w:sz w:val="24"/>
        </w:rPr>
        <w:t>duction in the levels of charges obtaining in Africa,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5" w:right="1699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expedite</w:t>
      </w:r>
      <w:r>
        <w:rPr>
          <w:spacing w:val="-15"/>
          <w:sz w:val="24"/>
        </w:rPr>
        <w:t> </w:t>
      </w:r>
      <w:r>
        <w:rPr>
          <w:sz w:val="24"/>
        </w:rPr>
        <w:t>action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establishing</w:t>
      </w:r>
      <w:r>
        <w:rPr>
          <w:spacing w:val="-15"/>
          <w:sz w:val="24"/>
        </w:rPr>
        <w:t> </w:t>
      </w:r>
      <w:r>
        <w:rPr>
          <w:sz w:val="24"/>
        </w:rPr>
        <w:t>regional telecommunication links,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208" w:hanging="721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follow</w:t>
      </w:r>
      <w:r>
        <w:rPr>
          <w:spacing w:val="-12"/>
          <w:sz w:val="24"/>
        </w:rPr>
        <w:t> </w:t>
      </w:r>
      <w:r>
        <w:rPr>
          <w:sz w:val="24"/>
        </w:rPr>
        <w:t>up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implementation</w:t>
      </w:r>
      <w:r>
        <w:rPr>
          <w:spacing w:val="-12"/>
          <w:sz w:val="24"/>
        </w:rPr>
        <w:t> </w:t>
      </w:r>
      <w:r>
        <w:rPr>
          <w:sz w:val="24"/>
        </w:rPr>
        <w:t>of the</w:t>
      </w:r>
      <w:r>
        <w:rPr>
          <w:spacing w:val="-10"/>
          <w:sz w:val="24"/>
        </w:rPr>
        <w:t> </w:t>
      </w:r>
      <w:r>
        <w:rPr>
          <w:sz w:val="24"/>
        </w:rPr>
        <w:t>present</w:t>
      </w:r>
      <w:r>
        <w:rPr>
          <w:spacing w:val="-7"/>
          <w:sz w:val="24"/>
        </w:rPr>
        <w:t> </w:t>
      </w:r>
      <w:r>
        <w:rPr>
          <w:sz w:val="24"/>
        </w:rPr>
        <w:t>Resolution</w:t>
      </w:r>
      <w:r>
        <w:rPr>
          <w:spacing w:val="-10"/>
          <w:sz w:val="24"/>
        </w:rPr>
        <w:t> </w:t>
      </w:r>
      <w:r>
        <w:rPr>
          <w:sz w:val="24"/>
        </w:rPr>
        <w:t>and submit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subject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next</w:t>
      </w:r>
      <w:r>
        <w:rPr>
          <w:spacing w:val="-7"/>
          <w:sz w:val="24"/>
        </w:rPr>
        <w:t> </w:t>
      </w:r>
      <w:r>
        <w:rPr>
          <w:sz w:val="24"/>
        </w:rPr>
        <w:t>Ordinary</w:t>
      </w:r>
      <w:r>
        <w:rPr>
          <w:spacing w:val="-10"/>
          <w:sz w:val="24"/>
        </w:rPr>
        <w:t> </w:t>
      </w:r>
      <w:r>
        <w:rPr>
          <w:sz w:val="24"/>
        </w:rPr>
        <w:t>Session of the Council of Ministers.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08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2023-06-06T13:01:46Z</dcterms:created>
  <dcterms:modified xsi:type="dcterms:W3CDTF">2023-06-06T13:01:46Z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