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6"/>
        <w:jc w:val="right"/>
      </w:pPr>
      <w:r>
        <w:rPr/>
        <w:t>CM/Res.</w:t>
      </w:r>
      <w:r>
        <w:rPr>
          <w:spacing w:val="-4"/>
        </w:rPr>
        <w:t> </w:t>
      </w:r>
      <w:r>
        <w:rPr/>
        <w:t>275</w:t>
      </w:r>
      <w:r>
        <w:rPr>
          <w:spacing w:val="-5"/>
        </w:rPr>
        <w:t> </w:t>
      </w:r>
      <w:r>
        <w:rPr>
          <w:spacing w:val="-4"/>
        </w:rPr>
        <w:t>(XIX)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 w:before="1"/>
        <w:ind w:left="1032" w:right="1042"/>
        <w:jc w:val="center"/>
      </w:pPr>
      <w:r>
        <w:rPr>
          <w:u w:val="single"/>
        </w:rPr>
        <w:t>RESOLUTION</w:t>
      </w:r>
      <w:r>
        <w:rPr>
          <w:spacing w:val="-2"/>
          <w:u w:val="single"/>
        </w:rPr>
        <w:t> </w:t>
      </w:r>
      <w:r>
        <w:rPr>
          <w:u w:val="single"/>
        </w:rPr>
        <w:t>ON</w:t>
      </w:r>
      <w:r>
        <w:rPr>
          <w:spacing w:val="-2"/>
          <w:u w:val="single"/>
        </w:rPr>
        <w:t> </w:t>
      </w:r>
      <w:r>
        <w:rPr>
          <w:u w:val="single"/>
        </w:rPr>
        <w:t>THE SETTING</w:t>
      </w:r>
      <w:r>
        <w:rPr>
          <w:spacing w:val="-2"/>
          <w:u w:val="single"/>
        </w:rPr>
        <w:t> </w:t>
      </w:r>
      <w:r>
        <w:rPr>
          <w:u w:val="single"/>
        </w:rPr>
        <w:t>UP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2"/>
          <w:u w:val="single"/>
        </w:rPr>
        <w:t> </w:t>
      </w:r>
      <w:r>
        <w:rPr>
          <w:u w:val="single"/>
        </w:rPr>
        <w:t>AN</w:t>
      </w:r>
      <w:r>
        <w:rPr>
          <w:spacing w:val="-2"/>
          <w:u w:val="single"/>
        </w:rPr>
        <w:t> </w:t>
      </w:r>
      <w:r>
        <w:rPr>
          <w:u w:val="single"/>
        </w:rPr>
        <w:t>EXPERT COMMITTEE TO</w:t>
      </w:r>
      <w:r>
        <w:rPr/>
        <w:t> </w:t>
      </w:r>
      <w:r>
        <w:rPr>
          <w:u w:val="single"/>
        </w:rPr>
        <w:t>STUDY</w:t>
      </w:r>
      <w:r>
        <w:rPr>
          <w:spacing w:val="-5"/>
          <w:u w:val="single"/>
        </w:rPr>
        <w:t> </w:t>
      </w:r>
      <w:r>
        <w:rPr>
          <w:u w:val="single"/>
        </w:rPr>
        <w:t>THE</w:t>
      </w:r>
      <w:r>
        <w:rPr>
          <w:spacing w:val="-3"/>
          <w:u w:val="single"/>
        </w:rPr>
        <w:t> </w:t>
      </w:r>
      <w:r>
        <w:rPr>
          <w:u w:val="single"/>
        </w:rPr>
        <w:t>DRAFT</w:t>
      </w:r>
      <w:r>
        <w:rPr>
          <w:spacing w:val="-3"/>
          <w:u w:val="single"/>
        </w:rPr>
        <w:t> </w:t>
      </w:r>
      <w:r>
        <w:rPr>
          <w:u w:val="single"/>
        </w:rPr>
        <w:t>INTER-AFRICAN</w:t>
      </w:r>
      <w:r>
        <w:rPr>
          <w:spacing w:val="-5"/>
          <w:u w:val="single"/>
        </w:rPr>
        <w:t> </w:t>
      </w:r>
      <w:r>
        <w:rPr>
          <w:u w:val="single"/>
        </w:rPr>
        <w:t>CONVENTION</w:t>
      </w:r>
      <w:r>
        <w:rPr>
          <w:spacing w:val="-5"/>
          <w:u w:val="single"/>
        </w:rPr>
        <w:t> </w:t>
      </w:r>
      <w:r>
        <w:rPr>
          <w:u w:val="single"/>
        </w:rPr>
        <w:t>ESTABLISHING</w:t>
      </w:r>
      <w:r>
        <w:rPr/>
        <w:t> </w:t>
      </w:r>
      <w:r>
        <w:rPr>
          <w:u w:val="single"/>
        </w:rPr>
        <w:t>AN AFRICAN TECHNINAL ASSISTANCE PROGRAMME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62" w:lineRule="auto" w:before="90"/>
        <w:ind w:left="104" w:right="280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Nineteenth Ordinary Session in Rabat, Morocco, from 5 to 12 June 1972,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278" w:hanging="1"/>
      </w:pPr>
      <w:r>
        <w:rPr>
          <w:u w:val="single"/>
        </w:rPr>
        <w:t>Having</w:t>
      </w:r>
      <w:r>
        <w:rPr>
          <w:spacing w:val="-15"/>
          <w:u w:val="single"/>
        </w:rPr>
        <w:t> </w:t>
      </w:r>
      <w:r>
        <w:rPr>
          <w:u w:val="single"/>
        </w:rPr>
        <w:t>studied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report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Secretary</w:t>
      </w:r>
      <w:r>
        <w:rPr>
          <w:spacing w:val="-11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Inter</w:t>
      </w:r>
      <w:r>
        <w:rPr>
          <w:spacing w:val="-10"/>
        </w:rPr>
        <w:t> </w:t>
      </w:r>
      <w:r>
        <w:rPr/>
        <w:t>African</w:t>
      </w:r>
      <w:r>
        <w:rPr>
          <w:spacing w:val="-11"/>
        </w:rPr>
        <w:t> </w:t>
      </w:r>
      <w:r>
        <w:rPr/>
        <w:t>Technical</w:t>
      </w:r>
      <w:r>
        <w:rPr>
          <w:spacing w:val="-11"/>
        </w:rPr>
        <w:t> </w:t>
      </w:r>
      <w:r>
        <w:rPr/>
        <w:t>Co</w:t>
      </w:r>
      <w:r>
        <w:rPr>
          <w:spacing w:val="-31"/>
        </w:rPr>
        <w:t> </w:t>
      </w:r>
      <w:r>
        <w:rPr/>
        <w:t>-operation (Doc. CM/455),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04"/>
      </w:pPr>
      <w:r>
        <w:rPr>
          <w:spacing w:val="-2"/>
          <w:u w:val="single"/>
        </w:rPr>
        <w:t>Recalling</w:t>
      </w:r>
      <w:r>
        <w:rPr>
          <w:spacing w:val="-1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numerous</w:t>
      </w:r>
      <w:r>
        <w:rPr>
          <w:spacing w:val="-1"/>
        </w:rPr>
        <w:t> </w:t>
      </w:r>
      <w:r>
        <w:rPr>
          <w:spacing w:val="-2"/>
        </w:rPr>
        <w:t>Resolutions</w:t>
      </w:r>
      <w:r>
        <w:rPr/>
        <w:t> </w:t>
      </w:r>
      <w:r>
        <w:rPr>
          <w:spacing w:val="-2"/>
        </w:rPr>
        <w:t>on</w:t>
      </w:r>
      <w:r>
        <w:rPr>
          <w:spacing w:val="-1"/>
        </w:rPr>
        <w:t> </w:t>
      </w:r>
      <w:r>
        <w:rPr>
          <w:spacing w:val="-2"/>
        </w:rPr>
        <w:t>Inter-African</w:t>
      </w:r>
      <w:r>
        <w:rPr/>
        <w:t> </w:t>
      </w:r>
      <w:r>
        <w:rPr>
          <w:spacing w:val="-2"/>
        </w:rPr>
        <w:t>Technical</w:t>
      </w:r>
      <w:r>
        <w:rPr>
          <w:spacing w:val="-1"/>
        </w:rPr>
        <w:t> </w:t>
      </w:r>
      <w:r>
        <w:rPr>
          <w:spacing w:val="-2"/>
        </w:rPr>
        <w:t>Co-operation,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104" w:right="280"/>
      </w:pPr>
      <w:r>
        <w:rPr>
          <w:u w:val="single"/>
        </w:rPr>
        <w:t>Convinced</w:t>
      </w:r>
      <w:r>
        <w:rPr/>
        <w:t> that the establishment of a system of Intern-African Technical Co-operation Assistance</w:t>
      </w:r>
      <w:r>
        <w:rPr>
          <w:spacing w:val="-15"/>
        </w:rPr>
        <w:t> </w:t>
      </w:r>
      <w:r>
        <w:rPr/>
        <w:t>will,</w:t>
      </w:r>
      <w:r>
        <w:rPr>
          <w:spacing w:val="-13"/>
        </w:rPr>
        <w:t> </w:t>
      </w:r>
      <w:r>
        <w:rPr/>
        <w:t>by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nature,</w:t>
      </w:r>
      <w:r>
        <w:rPr>
          <w:spacing w:val="-13"/>
        </w:rPr>
        <w:t> </w:t>
      </w:r>
      <w:r>
        <w:rPr/>
        <w:t>re-enforce</w:t>
      </w:r>
      <w:r>
        <w:rPr>
          <w:spacing w:val="-15"/>
        </w:rPr>
        <w:t> </w:t>
      </w:r>
      <w:r>
        <w:rPr/>
        <w:t>unity,</w:t>
      </w:r>
      <w:r>
        <w:rPr>
          <w:spacing w:val="-13"/>
        </w:rPr>
        <w:t> </w:t>
      </w:r>
      <w:r>
        <w:rPr/>
        <w:t>solidarity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fraternity</w:t>
      </w:r>
      <w:r>
        <w:rPr>
          <w:spacing w:val="-15"/>
        </w:rPr>
        <w:t> </w:t>
      </w:r>
      <w:r>
        <w:rPr/>
        <w:t>among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people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 </w:t>
      </w:r>
      <w:r>
        <w:rPr>
          <w:spacing w:val="-2"/>
        </w:rPr>
        <w:t>continent,</w:t>
      </w:r>
    </w:p>
    <w:p>
      <w:pPr>
        <w:pStyle w:val="BodyText"/>
        <w:rPr>
          <w:sz w:val="36"/>
        </w:rPr>
      </w:pPr>
    </w:p>
    <w:p>
      <w:pPr>
        <w:pStyle w:val="BodyText"/>
        <w:spacing w:before="1"/>
        <w:ind w:left="104"/>
      </w:pPr>
      <w:r>
        <w:rPr/>
        <w:t>Mindful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need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African</w:t>
      </w:r>
      <w:r>
        <w:rPr>
          <w:spacing w:val="-8"/>
        </w:rPr>
        <w:t> </w:t>
      </w:r>
      <w:r>
        <w:rPr/>
        <w:t>countries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make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rational</w:t>
      </w:r>
      <w:r>
        <w:rPr>
          <w:spacing w:val="-8"/>
        </w:rPr>
        <w:t> </w:t>
      </w:r>
      <w:r>
        <w:rPr/>
        <w:t>use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experts</w:t>
      </w:r>
      <w:r>
        <w:rPr>
          <w:spacing w:val="-8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2"/>
        </w:rPr>
        <w:t>disposal,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0" w:after="0"/>
        <w:ind w:left="1184" w:right="0" w:hanging="721"/>
        <w:jc w:val="left"/>
        <w:rPr>
          <w:sz w:val="24"/>
        </w:rPr>
      </w:pPr>
      <w:r>
        <w:rPr>
          <w:sz w:val="24"/>
        </w:rPr>
        <w:t>DECIDES</w:t>
      </w:r>
      <w:r>
        <w:rPr>
          <w:spacing w:val="-11"/>
          <w:sz w:val="24"/>
        </w:rPr>
        <w:t> </w:t>
      </w:r>
      <w:r>
        <w:rPr>
          <w:sz w:val="24"/>
        </w:rPr>
        <w:t>that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draft</w:t>
      </w:r>
      <w:r>
        <w:rPr>
          <w:spacing w:val="-10"/>
          <w:sz w:val="24"/>
        </w:rPr>
        <w:t> </w:t>
      </w:r>
      <w:r>
        <w:rPr>
          <w:sz w:val="24"/>
        </w:rPr>
        <w:t>Inter-African</w:t>
      </w:r>
      <w:r>
        <w:rPr>
          <w:spacing w:val="-11"/>
          <w:sz w:val="24"/>
        </w:rPr>
        <w:t> </w:t>
      </w:r>
      <w:r>
        <w:rPr>
          <w:sz w:val="24"/>
        </w:rPr>
        <w:t>Convention</w:t>
      </w:r>
      <w:r>
        <w:rPr>
          <w:spacing w:val="-12"/>
          <w:sz w:val="24"/>
        </w:rPr>
        <w:t> </w:t>
      </w:r>
      <w:r>
        <w:rPr>
          <w:sz w:val="24"/>
        </w:rPr>
        <w:t>instituting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system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technical</w:t>
      </w:r>
    </w:p>
    <w:p>
      <w:pPr>
        <w:pStyle w:val="BodyText"/>
        <w:spacing w:line="360" w:lineRule="auto" w:before="137"/>
        <w:ind w:left="1185" w:right="278" w:hanging="1"/>
      </w:pPr>
      <w:r>
        <w:rPr/>
        <w:t>co-operation</w:t>
      </w:r>
      <w:r>
        <w:rPr>
          <w:spacing w:val="-10"/>
        </w:rPr>
        <w:t> </w:t>
      </w:r>
      <w:r>
        <w:rPr/>
        <w:t>should</w:t>
      </w:r>
      <w:r>
        <w:rPr>
          <w:spacing w:val="-10"/>
        </w:rPr>
        <w:t> </w:t>
      </w:r>
      <w:r>
        <w:rPr/>
        <w:t>be</w:t>
      </w:r>
      <w:r>
        <w:rPr>
          <w:spacing w:val="-10"/>
        </w:rPr>
        <w:t> </w:t>
      </w:r>
      <w:r>
        <w:rPr/>
        <w:t>communicated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Member</w:t>
      </w:r>
      <w:r>
        <w:rPr>
          <w:spacing w:val="-9"/>
        </w:rPr>
        <w:t> </w:t>
      </w:r>
      <w:r>
        <w:rPr/>
        <w:t>States</w:t>
      </w:r>
      <w:r>
        <w:rPr>
          <w:spacing w:val="-10"/>
        </w:rPr>
        <w:t> </w:t>
      </w:r>
      <w:r>
        <w:rPr/>
        <w:t>who</w:t>
      </w:r>
      <w:r>
        <w:rPr>
          <w:spacing w:val="-8"/>
        </w:rPr>
        <w:t> </w:t>
      </w:r>
      <w:r>
        <w:rPr/>
        <w:t>have</w:t>
      </w:r>
      <w:r>
        <w:rPr>
          <w:spacing w:val="-10"/>
        </w:rPr>
        <w:t> </w:t>
      </w:r>
      <w:r>
        <w:rPr/>
        <w:t>not</w:t>
      </w:r>
      <w:r>
        <w:rPr>
          <w:spacing w:val="-8"/>
        </w:rPr>
        <w:t> </w:t>
      </w:r>
      <w:r>
        <w:rPr/>
        <w:t>yet</w:t>
      </w:r>
      <w:r>
        <w:rPr>
          <w:spacing w:val="-8"/>
        </w:rPr>
        <w:t> </w:t>
      </w:r>
      <w:r>
        <w:rPr/>
        <w:t>responded to the request of the General Secretariat for their comments,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941" w:hanging="721"/>
        <w:jc w:val="left"/>
        <w:rPr>
          <w:sz w:val="24"/>
        </w:rPr>
      </w:pPr>
      <w:r>
        <w:rPr>
          <w:sz w:val="24"/>
        </w:rPr>
        <w:t>INVITES</w:t>
      </w:r>
      <w:r>
        <w:rPr>
          <w:spacing w:val="-11"/>
          <w:sz w:val="24"/>
        </w:rPr>
        <w:t> </w:t>
      </w:r>
      <w:r>
        <w:rPr>
          <w:sz w:val="24"/>
        </w:rPr>
        <w:t>member</w:t>
      </w:r>
      <w:r>
        <w:rPr>
          <w:spacing w:val="-10"/>
          <w:sz w:val="24"/>
        </w:rPr>
        <w:t> </w:t>
      </w:r>
      <w:r>
        <w:rPr>
          <w:sz w:val="24"/>
        </w:rPr>
        <w:t>States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question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convey</w:t>
      </w:r>
      <w:r>
        <w:rPr>
          <w:spacing w:val="-11"/>
          <w:sz w:val="24"/>
        </w:rPr>
        <w:t> </w:t>
      </w:r>
      <w:r>
        <w:rPr>
          <w:sz w:val="24"/>
        </w:rPr>
        <w:t>their</w:t>
      </w:r>
      <w:r>
        <w:rPr>
          <w:spacing w:val="-10"/>
          <w:sz w:val="24"/>
        </w:rPr>
        <w:t> </w:t>
      </w:r>
      <w:r>
        <w:rPr>
          <w:sz w:val="24"/>
        </w:rPr>
        <w:t>comments</w:t>
      </w:r>
      <w:r>
        <w:rPr>
          <w:spacing w:val="13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General Secretariat no later than 31 August 1972;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906" w:hanging="720"/>
        <w:jc w:val="left"/>
        <w:rPr>
          <w:sz w:val="24"/>
        </w:rPr>
      </w:pPr>
      <w:r>
        <w:rPr>
          <w:sz w:val="24"/>
        </w:rPr>
        <w:t>DECIDES</w:t>
      </w:r>
      <w:r>
        <w:rPr>
          <w:spacing w:val="-7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following</w:t>
      </w:r>
      <w:r>
        <w:rPr>
          <w:spacing w:val="-8"/>
          <w:sz w:val="24"/>
        </w:rPr>
        <w:t> </w:t>
      </w:r>
      <w:r>
        <w:rPr>
          <w:sz w:val="24"/>
        </w:rPr>
        <w:t>countries</w:t>
      </w:r>
      <w:r>
        <w:rPr>
          <w:spacing w:val="-8"/>
          <w:sz w:val="24"/>
        </w:rPr>
        <w:t> </w:t>
      </w:r>
      <w:r>
        <w:rPr>
          <w:sz w:val="24"/>
        </w:rPr>
        <w:t>should</w:t>
      </w:r>
      <w:r>
        <w:rPr>
          <w:spacing w:val="-8"/>
          <w:sz w:val="24"/>
        </w:rPr>
        <w:t> </w:t>
      </w:r>
      <w:r>
        <w:rPr>
          <w:sz w:val="24"/>
        </w:rPr>
        <w:t>compose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Expert</w:t>
      </w:r>
      <w:r>
        <w:rPr>
          <w:spacing w:val="-6"/>
          <w:sz w:val="24"/>
        </w:rPr>
        <w:t> </w:t>
      </w:r>
      <w:r>
        <w:rPr>
          <w:sz w:val="24"/>
        </w:rPr>
        <w:t>Committee responsible for preparing, on the basis of the comments and observations of governments,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new</w:t>
      </w:r>
      <w:r>
        <w:rPr>
          <w:spacing w:val="-12"/>
          <w:sz w:val="24"/>
        </w:rPr>
        <w:t> </w:t>
      </w:r>
      <w:r>
        <w:rPr>
          <w:sz w:val="24"/>
        </w:rPr>
        <w:t>text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draft</w:t>
      </w:r>
      <w:r>
        <w:rPr>
          <w:spacing w:val="-10"/>
          <w:sz w:val="24"/>
        </w:rPr>
        <w:t> </w:t>
      </w:r>
      <w:r>
        <w:rPr>
          <w:sz w:val="24"/>
        </w:rPr>
        <w:t>convention</w:t>
      </w:r>
      <w:r>
        <w:rPr>
          <w:spacing w:val="-12"/>
          <w:sz w:val="24"/>
        </w:rPr>
        <w:t> </w:t>
      </w:r>
      <w:r>
        <w:rPr>
          <w:spacing w:val="13"/>
          <w:sz w:val="24"/>
        </w:rPr>
        <w:t>on</w:t>
      </w:r>
      <w:r>
        <w:rPr>
          <w:spacing w:val="-12"/>
          <w:sz w:val="24"/>
        </w:rPr>
        <w:t> </w:t>
      </w:r>
      <w:r>
        <w:rPr>
          <w:sz w:val="24"/>
        </w:rPr>
        <w:t>Inter-African</w:t>
      </w:r>
      <w:r>
        <w:rPr>
          <w:spacing w:val="-12"/>
          <w:sz w:val="24"/>
        </w:rPr>
        <w:t> </w:t>
      </w:r>
      <w:r>
        <w:rPr>
          <w:sz w:val="24"/>
        </w:rPr>
        <w:t>Technical</w:t>
      </w:r>
      <w:r>
        <w:rPr>
          <w:spacing w:val="-12"/>
          <w:sz w:val="24"/>
        </w:rPr>
        <w:t> </w:t>
      </w:r>
      <w:r>
        <w:rPr>
          <w:sz w:val="24"/>
        </w:rPr>
        <w:t>Co-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BodyText"/>
        <w:spacing w:line="360" w:lineRule="auto" w:before="76"/>
        <w:ind w:left="1184" w:right="280"/>
      </w:pPr>
      <w:r>
        <w:rPr/>
        <w:t>operation:</w:t>
      </w:r>
      <w:r>
        <w:rPr>
          <w:spacing w:val="33"/>
        </w:rPr>
        <w:t> </w:t>
      </w:r>
      <w:r>
        <w:rPr/>
        <w:t>Algeria,</w:t>
      </w:r>
      <w:r>
        <w:rPr>
          <w:spacing w:val="-12"/>
        </w:rPr>
        <w:t> </w:t>
      </w:r>
      <w:r>
        <w:rPr/>
        <w:t>Cameroon,</w:t>
      </w:r>
      <w:r>
        <w:rPr>
          <w:spacing w:val="-12"/>
        </w:rPr>
        <w:t> </w:t>
      </w:r>
      <w:r>
        <w:rPr/>
        <w:t>Chad,</w:t>
      </w:r>
      <w:r>
        <w:rPr>
          <w:spacing w:val="-12"/>
        </w:rPr>
        <w:t> </w:t>
      </w:r>
      <w:r>
        <w:rPr/>
        <w:t>Dahomey,</w:t>
      </w:r>
      <w:r>
        <w:rPr>
          <w:spacing w:val="-12"/>
        </w:rPr>
        <w:t> </w:t>
      </w:r>
      <w:r>
        <w:rPr/>
        <w:t>Egypt,</w:t>
      </w:r>
      <w:r>
        <w:rPr>
          <w:spacing w:val="-12"/>
        </w:rPr>
        <w:t> </w:t>
      </w:r>
      <w:r>
        <w:rPr/>
        <w:t>Ghana,</w:t>
      </w:r>
      <w:r>
        <w:rPr>
          <w:spacing w:val="-12"/>
        </w:rPr>
        <w:t> </w:t>
      </w:r>
      <w:r>
        <w:rPr/>
        <w:t>Lesotho,</w:t>
      </w:r>
      <w:r>
        <w:rPr>
          <w:spacing w:val="-12"/>
        </w:rPr>
        <w:t> </w:t>
      </w:r>
      <w:r>
        <w:rPr/>
        <w:t>Nigeria, Senegal, Uganda, Zaire and Zambia;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36" w:hanging="720"/>
        <w:jc w:val="left"/>
        <w:rPr>
          <w:sz w:val="24"/>
        </w:rPr>
      </w:pPr>
      <w:r>
        <w:rPr>
          <w:sz w:val="24"/>
        </w:rPr>
        <w:t>DECIDES that matters resulting to Inter-African Technical Co-operation should be entrusted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an</w:t>
      </w:r>
      <w:r>
        <w:rPr>
          <w:spacing w:val="-14"/>
          <w:sz w:val="24"/>
        </w:rPr>
        <w:t> </w:t>
      </w:r>
      <w:r>
        <w:rPr>
          <w:sz w:val="24"/>
        </w:rPr>
        <w:t>Office</w:t>
      </w:r>
      <w:r>
        <w:rPr>
          <w:spacing w:val="-14"/>
          <w:sz w:val="24"/>
        </w:rPr>
        <w:t> </w:t>
      </w:r>
      <w:r>
        <w:rPr>
          <w:sz w:val="24"/>
        </w:rPr>
        <w:t>especially</w:t>
      </w:r>
      <w:r>
        <w:rPr>
          <w:spacing w:val="-14"/>
          <w:sz w:val="24"/>
        </w:rPr>
        <w:t> </w:t>
      </w:r>
      <w:r>
        <w:rPr>
          <w:sz w:val="24"/>
        </w:rPr>
        <w:t>established</w:t>
      </w:r>
      <w:r>
        <w:rPr>
          <w:spacing w:val="-14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that</w:t>
      </w:r>
      <w:r>
        <w:rPr>
          <w:spacing w:val="-12"/>
          <w:sz w:val="24"/>
        </w:rPr>
        <w:t> </w:t>
      </w:r>
      <w:r>
        <w:rPr>
          <w:sz w:val="24"/>
        </w:rPr>
        <w:t>purpose</w:t>
      </w:r>
      <w:r>
        <w:rPr>
          <w:spacing w:val="-14"/>
          <w:sz w:val="24"/>
        </w:rPr>
        <w:t> </w:t>
      </w:r>
      <w:r>
        <w:rPr>
          <w:sz w:val="24"/>
        </w:rPr>
        <w:t>within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Economic</w:t>
      </w:r>
      <w:r>
        <w:rPr>
          <w:spacing w:val="-14"/>
          <w:sz w:val="24"/>
        </w:rPr>
        <w:t> </w:t>
      </w:r>
      <w:r>
        <w:rPr>
          <w:sz w:val="24"/>
        </w:rPr>
        <w:t>and Social Affairs Department of the OAU General Secretariat which will be entrusted with Inter-African Technical Co-operation;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783" w:hanging="720"/>
        <w:jc w:val="left"/>
        <w:rPr>
          <w:sz w:val="24"/>
        </w:rPr>
      </w:pPr>
      <w:r>
        <w:rPr>
          <w:sz w:val="24"/>
        </w:rPr>
        <w:t>DECIDES</w:t>
      </w:r>
      <w:r>
        <w:rPr>
          <w:spacing w:val="-10"/>
          <w:sz w:val="24"/>
        </w:rPr>
        <w:t> </w:t>
      </w:r>
      <w:r>
        <w:rPr>
          <w:sz w:val="24"/>
        </w:rPr>
        <w:t>further</w:t>
      </w:r>
      <w:r>
        <w:rPr>
          <w:spacing w:val="-9"/>
          <w:sz w:val="24"/>
        </w:rPr>
        <w:t> </w:t>
      </w:r>
      <w:r>
        <w:rPr>
          <w:sz w:val="24"/>
        </w:rPr>
        <w:t>that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Expert</w:t>
      </w:r>
      <w:r>
        <w:rPr>
          <w:spacing w:val="-7"/>
          <w:sz w:val="24"/>
        </w:rPr>
        <w:t> </w:t>
      </w:r>
      <w:r>
        <w:rPr>
          <w:sz w:val="24"/>
        </w:rPr>
        <w:t>Committee</w:t>
      </w:r>
      <w:r>
        <w:rPr>
          <w:spacing w:val="-10"/>
          <w:sz w:val="24"/>
        </w:rPr>
        <w:t> </w:t>
      </w:r>
      <w:r>
        <w:rPr>
          <w:sz w:val="24"/>
        </w:rPr>
        <w:t>work</w:t>
      </w:r>
      <w:r>
        <w:rPr>
          <w:spacing w:val="-10"/>
          <w:sz w:val="24"/>
        </w:rPr>
        <w:t> </w:t>
      </w:r>
      <w:r>
        <w:rPr>
          <w:sz w:val="24"/>
        </w:rPr>
        <w:t>on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basis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following </w:t>
      </w:r>
      <w:r>
        <w:rPr>
          <w:spacing w:val="-2"/>
          <w:sz w:val="24"/>
        </w:rPr>
        <w:t>guidelines: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904" w:val="left" w:leader="none"/>
          <w:tab w:pos="1905" w:val="left" w:leader="none"/>
        </w:tabs>
        <w:spacing w:line="360" w:lineRule="auto" w:before="1" w:after="0"/>
        <w:ind w:left="1904" w:right="467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OAU</w:t>
      </w:r>
      <w:r>
        <w:rPr>
          <w:spacing w:val="-15"/>
          <w:sz w:val="24"/>
        </w:rPr>
        <w:t> </w:t>
      </w:r>
      <w:r>
        <w:rPr>
          <w:sz w:val="24"/>
        </w:rPr>
        <w:t>Convention</w:t>
      </w:r>
      <w:r>
        <w:rPr>
          <w:spacing w:val="-15"/>
          <w:sz w:val="24"/>
        </w:rPr>
        <w:t> </w:t>
      </w:r>
      <w:r>
        <w:rPr>
          <w:sz w:val="24"/>
        </w:rPr>
        <w:t>should</w:t>
      </w:r>
      <w:r>
        <w:rPr>
          <w:spacing w:val="-15"/>
          <w:sz w:val="24"/>
        </w:rPr>
        <w:t> </w:t>
      </w:r>
      <w:r>
        <w:rPr>
          <w:sz w:val="24"/>
        </w:rPr>
        <w:t>be</w:t>
      </w:r>
      <w:r>
        <w:rPr>
          <w:spacing w:val="-15"/>
          <w:sz w:val="24"/>
        </w:rPr>
        <w:t> </w:t>
      </w:r>
      <w:r>
        <w:rPr>
          <w:sz w:val="24"/>
        </w:rPr>
        <w:t>an</w:t>
      </w:r>
      <w:r>
        <w:rPr>
          <w:spacing w:val="-15"/>
          <w:sz w:val="24"/>
        </w:rPr>
        <w:t> </w:t>
      </w:r>
      <w:r>
        <w:rPr>
          <w:sz w:val="24"/>
        </w:rPr>
        <w:t>outline</w:t>
      </w:r>
      <w:r>
        <w:rPr>
          <w:spacing w:val="-15"/>
          <w:sz w:val="24"/>
        </w:rPr>
        <w:t> </w:t>
      </w:r>
      <w:r>
        <w:rPr>
          <w:sz w:val="24"/>
        </w:rPr>
        <w:t>Convention</w:t>
      </w:r>
      <w:r>
        <w:rPr>
          <w:spacing w:val="-15"/>
          <w:sz w:val="24"/>
        </w:rPr>
        <w:t> </w:t>
      </w:r>
      <w:r>
        <w:rPr>
          <w:sz w:val="24"/>
        </w:rPr>
        <w:t>laying</w:t>
      </w:r>
      <w:r>
        <w:rPr>
          <w:spacing w:val="-15"/>
          <w:sz w:val="24"/>
        </w:rPr>
        <w:t> </w:t>
      </w:r>
      <w:r>
        <w:rPr>
          <w:sz w:val="24"/>
        </w:rPr>
        <w:t>down</w:t>
      </w:r>
      <w:r>
        <w:rPr>
          <w:spacing w:val="-15"/>
          <w:sz w:val="24"/>
        </w:rPr>
        <w:t> </w:t>
      </w:r>
      <w:r>
        <w:rPr>
          <w:sz w:val="24"/>
        </w:rPr>
        <w:t>general principles and leaving it to Member States to settle questions of detail by means of bilateral agreements;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1904" w:val="left" w:leader="none"/>
          <w:tab w:pos="1905" w:val="left" w:leader="none"/>
        </w:tabs>
        <w:spacing w:line="360" w:lineRule="auto" w:before="0" w:after="0"/>
        <w:ind w:left="1904" w:right="354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draft</w:t>
      </w:r>
      <w:r>
        <w:rPr>
          <w:spacing w:val="-10"/>
          <w:sz w:val="24"/>
        </w:rPr>
        <w:t> </w:t>
      </w:r>
      <w:r>
        <w:rPr>
          <w:sz w:val="24"/>
        </w:rPr>
        <w:t>should</w:t>
      </w:r>
      <w:r>
        <w:rPr>
          <w:spacing w:val="-11"/>
          <w:sz w:val="24"/>
        </w:rPr>
        <w:t> </w:t>
      </w:r>
      <w:r>
        <w:rPr>
          <w:sz w:val="24"/>
        </w:rPr>
        <w:t>contain</w:t>
      </w:r>
      <w:r>
        <w:rPr>
          <w:spacing w:val="-11"/>
          <w:sz w:val="24"/>
        </w:rPr>
        <w:t> </w:t>
      </w:r>
      <w:r>
        <w:rPr>
          <w:sz w:val="24"/>
        </w:rPr>
        <w:t>provisions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he</w:t>
      </w:r>
      <w:r>
        <w:rPr>
          <w:spacing w:val="-11"/>
          <w:sz w:val="24"/>
        </w:rPr>
        <w:t> </w:t>
      </w:r>
      <w:r>
        <w:rPr>
          <w:sz w:val="24"/>
        </w:rPr>
        <w:t>setting</w:t>
      </w:r>
      <w:r>
        <w:rPr>
          <w:spacing w:val="-11"/>
          <w:sz w:val="24"/>
        </w:rPr>
        <w:t> </w:t>
      </w:r>
      <w:r>
        <w:rPr>
          <w:sz w:val="24"/>
        </w:rPr>
        <w:t>up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join</w:t>
      </w:r>
      <w:r>
        <w:rPr>
          <w:spacing w:val="-33"/>
          <w:sz w:val="24"/>
        </w:rPr>
        <w:t> </w:t>
      </w:r>
      <w:r>
        <w:rPr>
          <w:sz w:val="24"/>
        </w:rPr>
        <w:t>t</w:t>
      </w:r>
      <w:r>
        <w:rPr>
          <w:spacing w:val="-9"/>
          <w:sz w:val="24"/>
        </w:rPr>
        <w:t> </w:t>
      </w:r>
      <w:r>
        <w:rPr>
          <w:sz w:val="24"/>
        </w:rPr>
        <w:t>Technical</w:t>
      </w:r>
      <w:r>
        <w:rPr>
          <w:spacing w:val="-11"/>
          <w:sz w:val="24"/>
        </w:rPr>
        <w:t> </w:t>
      </w:r>
      <w:r>
        <w:rPr>
          <w:sz w:val="24"/>
        </w:rPr>
        <w:t>Co- operation fund;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356" w:hanging="720"/>
        <w:jc w:val="left"/>
        <w:rPr>
          <w:sz w:val="24"/>
        </w:rPr>
      </w:pPr>
      <w:r>
        <w:rPr>
          <w:sz w:val="24"/>
        </w:rPr>
        <w:t>INVITES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Administrative</w:t>
      </w:r>
      <w:r>
        <w:rPr>
          <w:spacing w:val="-12"/>
          <w:sz w:val="24"/>
        </w:rPr>
        <w:t> </w:t>
      </w:r>
      <w:r>
        <w:rPr>
          <w:sz w:val="24"/>
        </w:rPr>
        <w:t>Secretary</w:t>
      </w:r>
      <w:r>
        <w:rPr>
          <w:spacing w:val="-12"/>
          <w:sz w:val="24"/>
        </w:rPr>
        <w:t> </w:t>
      </w:r>
      <w:r>
        <w:rPr>
          <w:sz w:val="24"/>
        </w:rPr>
        <w:t>General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OAU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convene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meeting</w:t>
      </w:r>
      <w:r>
        <w:rPr>
          <w:spacing w:val="-12"/>
          <w:sz w:val="24"/>
        </w:rPr>
        <w:t> </w:t>
      </w:r>
      <w:r>
        <w:rPr>
          <w:sz w:val="24"/>
        </w:rPr>
        <w:t>of the Expert Committee in Addis Ababa during the month of October 1972 and to submit a new draft convention to the Twenty-First Session of the council of </w:t>
      </w:r>
      <w:r>
        <w:rPr>
          <w:spacing w:val="-2"/>
          <w:sz w:val="24"/>
        </w:rPr>
        <w:t>Ministers.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90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6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3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6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73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STATEMENT OF THE NINETEENTH ORDINARY SESSION OF THE COUNCIL OF MINISTERS HELD IN RABAT, MOROCCO FROM 5 TO 12 JUNE 1972</dc:title>
  <dcterms:created xsi:type="dcterms:W3CDTF">2023-06-06T13:04:18Z</dcterms:created>
  <dcterms:modified xsi:type="dcterms:W3CDTF">2023-06-06T13:04:18Z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