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738" w:right="49" w:firstLine="6796"/>
      </w:pPr>
      <w:r>
        <w:rPr/>
        <w:t>CM/Res.</w:t>
      </w:r>
      <w:r>
        <w:rPr>
          <w:spacing w:val="-15"/>
        </w:rPr>
        <w:t> </w:t>
      </w:r>
      <w:r>
        <w:rPr/>
        <w:t>285</w:t>
      </w:r>
      <w:r>
        <w:rPr>
          <w:spacing w:val="-15"/>
        </w:rPr>
        <w:t> </w:t>
      </w:r>
      <w:r>
        <w:rPr/>
        <w:t>(XIX) </w:t>
      </w:r>
      <w:r>
        <w:rPr>
          <w:u w:val="single"/>
        </w:rPr>
        <w:t>OAU/FAO/WHO REGIONAL FOOD NUTRITION COMMISSION FOR AFRICA</w:t>
      </w:r>
    </w:p>
    <w:p>
      <w:pPr>
        <w:pStyle w:val="BodyText"/>
        <w:spacing w:line="360" w:lineRule="auto" w:before="6"/>
        <w:ind w:left="104" w:right="280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Nineteenth Ordinary Session in Rabat, Morocco, from 5 to 12 June 1972,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71"/>
      </w:pPr>
      <w:r>
        <w:rPr>
          <w:u w:val="single"/>
        </w:rPr>
        <w:t>Having</w:t>
      </w:r>
      <w:r>
        <w:rPr/>
        <w:t> adopted the report and recommendations of the Second Ordinary Session of the </w:t>
      </w:r>
      <w:r>
        <w:rPr>
          <w:spacing w:val="-2"/>
        </w:rPr>
        <w:t>Educational,</w:t>
      </w:r>
      <w:r>
        <w:rPr>
          <w:spacing w:val="-5"/>
        </w:rPr>
        <w:t> </w:t>
      </w:r>
      <w:r>
        <w:rPr>
          <w:spacing w:val="-2"/>
        </w:rPr>
        <w:t>Scientific,</w:t>
      </w:r>
      <w:r>
        <w:rPr>
          <w:spacing w:val="-5"/>
        </w:rPr>
        <w:t> </w:t>
      </w:r>
      <w:r>
        <w:rPr>
          <w:spacing w:val="-2"/>
        </w:rPr>
        <w:t>Cultural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Health</w:t>
      </w:r>
      <w:r>
        <w:rPr>
          <w:spacing w:val="-7"/>
        </w:rPr>
        <w:t> </w:t>
      </w:r>
      <w:r>
        <w:rPr>
          <w:spacing w:val="-2"/>
        </w:rPr>
        <w:t>Commission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2"/>
        </w:rPr>
        <w:t>document</w:t>
      </w:r>
      <w:r>
        <w:rPr>
          <w:spacing w:val="-4"/>
        </w:rPr>
        <w:t> </w:t>
      </w:r>
      <w:r>
        <w:rPr>
          <w:spacing w:val="-2"/>
        </w:rPr>
        <w:t>CM/465,</w:t>
      </w:r>
      <w:r>
        <w:rPr>
          <w:spacing w:val="-5"/>
        </w:rPr>
        <w:t> </w:t>
      </w:r>
      <w:r>
        <w:rPr>
          <w:spacing w:val="-2"/>
        </w:rPr>
        <w:t>which</w:t>
      </w:r>
      <w:r>
        <w:rPr>
          <w:spacing w:val="-7"/>
        </w:rPr>
        <w:t> </w:t>
      </w:r>
      <w:r>
        <w:rPr>
          <w:spacing w:val="-2"/>
        </w:rPr>
        <w:t>includes </w:t>
      </w:r>
      <w:r>
        <w:rPr/>
        <w:t>the</w:t>
      </w:r>
      <w:r>
        <w:rPr>
          <w:spacing w:val="-8"/>
        </w:rPr>
        <w:t> </w:t>
      </w:r>
      <w:r>
        <w:rPr/>
        <w:t>draft</w:t>
      </w:r>
      <w:r>
        <w:rPr>
          <w:spacing w:val="-6"/>
        </w:rPr>
        <w:t> </w:t>
      </w:r>
      <w:r>
        <w:rPr/>
        <w:t>statutes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OAU/FAO/WHO</w:t>
      </w:r>
      <w:r>
        <w:rPr>
          <w:spacing w:val="-8"/>
        </w:rPr>
        <w:t> </w:t>
      </w:r>
      <w:r>
        <w:rPr/>
        <w:t>Regional</w:t>
      </w:r>
      <w:r>
        <w:rPr>
          <w:spacing w:val="-8"/>
        </w:rPr>
        <w:t> </w:t>
      </w:r>
      <w:r>
        <w:rPr/>
        <w:t>food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Nutrition</w:t>
      </w:r>
      <w:r>
        <w:rPr>
          <w:spacing w:val="-8"/>
        </w:rPr>
        <w:t> </w:t>
      </w:r>
      <w:r>
        <w:rPr/>
        <w:t>Commission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Africa contained in document CM/465 (Part II),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5" w:right="49" w:hanging="1"/>
      </w:pPr>
      <w:r>
        <w:rPr>
          <w:u w:val="single"/>
        </w:rPr>
        <w:t>Wishing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strengthen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expand</w:t>
      </w:r>
      <w:r>
        <w:rPr>
          <w:spacing w:val="-12"/>
        </w:rPr>
        <w:t> </w:t>
      </w:r>
      <w:r>
        <w:rPr/>
        <w:t>the</w:t>
      </w:r>
      <w:r>
        <w:rPr>
          <w:spacing w:val="-3"/>
        </w:rPr>
        <w:t> </w:t>
      </w:r>
      <w:r>
        <w:rPr/>
        <w:t>type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inter-organizational</w:t>
      </w:r>
      <w:r>
        <w:rPr>
          <w:spacing w:val="-12"/>
        </w:rPr>
        <w:t> </w:t>
      </w:r>
      <w:r>
        <w:rPr/>
        <w:t>co-operation</w:t>
      </w:r>
      <w:r>
        <w:rPr>
          <w:spacing w:val="-12"/>
        </w:rPr>
        <w:t> </w:t>
      </w:r>
      <w:r>
        <w:rPr/>
        <w:t>that</w:t>
      </w:r>
      <w:r>
        <w:rPr>
          <w:spacing w:val="-10"/>
        </w:rPr>
        <w:t> </w:t>
      </w:r>
      <w:r>
        <w:rPr/>
        <w:t>is</w:t>
      </w:r>
      <w:r>
        <w:rPr>
          <w:spacing w:val="-12"/>
        </w:rPr>
        <w:t> </w:t>
      </w:r>
      <w:r>
        <w:rPr/>
        <w:t>entailed</w:t>
      </w:r>
      <w:r>
        <w:rPr>
          <w:spacing w:val="-12"/>
        </w:rPr>
        <w:t> </w:t>
      </w:r>
      <w:r>
        <w:rPr/>
        <w:t>in the creation and operation of this Commission,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1071" w:hanging="720"/>
        <w:jc w:val="left"/>
        <w:rPr>
          <w:sz w:val="24"/>
        </w:rPr>
      </w:pPr>
      <w:r>
        <w:rPr>
          <w:sz w:val="24"/>
        </w:rPr>
        <w:t>ADOPTS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statutes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document</w:t>
      </w:r>
      <w:r>
        <w:rPr>
          <w:spacing w:val="-6"/>
          <w:sz w:val="24"/>
        </w:rPr>
        <w:t> </w:t>
      </w:r>
      <w:r>
        <w:rPr>
          <w:sz w:val="24"/>
        </w:rPr>
        <w:t>Cm/465</w:t>
      </w:r>
      <w:r>
        <w:rPr>
          <w:spacing w:val="-9"/>
          <w:sz w:val="24"/>
        </w:rPr>
        <w:t> </w:t>
      </w:r>
      <w:r>
        <w:rPr>
          <w:sz w:val="24"/>
        </w:rPr>
        <w:t>(Part</w:t>
      </w:r>
      <w:r>
        <w:rPr>
          <w:spacing w:val="-6"/>
          <w:sz w:val="24"/>
        </w:rPr>
        <w:t> </w:t>
      </w:r>
      <w:r>
        <w:rPr>
          <w:sz w:val="24"/>
        </w:rPr>
        <w:t>II)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OAU/FAO/WHO Regional Food and Nutrition commission for Africa;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2" w:lineRule="auto" w:before="0" w:after="0"/>
        <w:ind w:left="1184" w:right="339" w:hanging="720"/>
        <w:jc w:val="left"/>
        <w:rPr>
          <w:sz w:val="24"/>
        </w:rPr>
      </w:pPr>
      <w:r>
        <w:rPr>
          <w:sz w:val="24"/>
        </w:rPr>
        <w:t>INVITES the Administrative Secretary General to take the necessary measures to ensure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effective</w:t>
      </w:r>
      <w:r>
        <w:rPr>
          <w:spacing w:val="-15"/>
          <w:sz w:val="24"/>
        </w:rPr>
        <w:t> </w:t>
      </w:r>
      <w:r>
        <w:rPr>
          <w:sz w:val="24"/>
        </w:rPr>
        <w:t>efficacious</w:t>
      </w:r>
      <w:r>
        <w:rPr>
          <w:spacing w:val="-15"/>
          <w:sz w:val="24"/>
        </w:rPr>
        <w:t> </w:t>
      </w:r>
      <w:r>
        <w:rPr>
          <w:sz w:val="24"/>
        </w:rPr>
        <w:t>operation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that</w:t>
      </w:r>
      <w:r>
        <w:rPr>
          <w:spacing w:val="-13"/>
          <w:sz w:val="24"/>
        </w:rPr>
        <w:t> </w:t>
      </w:r>
      <w:r>
        <w:rPr>
          <w:sz w:val="24"/>
        </w:rPr>
        <w:t>Commission</w:t>
      </w:r>
      <w:r>
        <w:rPr>
          <w:spacing w:val="-15"/>
          <w:sz w:val="24"/>
        </w:rPr>
        <w:t> </w:t>
      </w:r>
      <w:r>
        <w:rPr>
          <w:sz w:val="24"/>
        </w:rPr>
        <w:t>under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new</w:t>
      </w:r>
      <w:r>
        <w:rPr>
          <w:spacing w:val="-15"/>
          <w:sz w:val="24"/>
        </w:rPr>
        <w:t> </w:t>
      </w:r>
      <w:r>
        <w:rPr>
          <w:sz w:val="24"/>
        </w:rPr>
        <w:t>statutes.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339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STATEMENT OF THE NINETEENTH ORDINARY SESSION OF THE COUNCIL OF MINISTERS HELD IN RABAT, MOROCCO FROM 5 TO 12 JUNE 1972</dc:title>
  <dcterms:created xsi:type="dcterms:W3CDTF">2023-06-06T13:04:45Z</dcterms:created>
  <dcterms:modified xsi:type="dcterms:W3CDTF">2023-06-06T13:04:45Z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