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19" w:right="94" w:firstLine="6595"/>
      </w:pPr>
      <w:r>
        <w:rPr/>
        <w:t>CM/Res.345</w:t>
      </w:r>
      <w:r>
        <w:rPr>
          <w:spacing w:val="-15"/>
        </w:rPr>
        <w:t> </w:t>
      </w:r>
      <w:r>
        <w:rPr/>
        <w:t>(XXIII) RESOLUTION</w:t>
      </w:r>
      <w:r>
        <w:rPr>
          <w:spacing w:val="-5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SECRETARIAT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-3"/>
        </w:rPr>
        <w:t> </w:t>
      </w:r>
      <w:r>
        <w:rPr/>
        <w:t>OAU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EUROPE</w:t>
      </w:r>
      <w:r>
        <w:rPr>
          <w:spacing w:val="-3"/>
        </w:rPr>
        <w:t> </w:t>
      </w:r>
      <w:r>
        <w:rPr>
          <w:spacing w:val="-2"/>
        </w:rPr>
        <w:t>(GENEVA)</w:t>
      </w:r>
    </w:p>
    <w:p>
      <w:pPr>
        <w:pStyle w:val="BodyText"/>
        <w:spacing w:line="360" w:lineRule="auto" w:before="6"/>
        <w:ind w:left="104" w:right="24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form 6 to 11 June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hanging="1"/>
      </w:pPr>
      <w:r>
        <w:rPr/>
        <w:t>RECALLING</w:t>
      </w:r>
      <w:r>
        <w:rPr>
          <w:spacing w:val="-13"/>
        </w:rPr>
        <w:t> </w:t>
      </w:r>
      <w:r>
        <w:rPr/>
        <w:t>AHG/Dec.76</w:t>
      </w:r>
      <w:r>
        <w:rPr>
          <w:spacing w:val="-13"/>
        </w:rPr>
        <w:t> </w:t>
      </w:r>
      <w:r>
        <w:rPr/>
        <w:t>(IX)</w:t>
      </w:r>
      <w:r>
        <w:rPr>
          <w:spacing w:val="-13"/>
        </w:rPr>
        <w:t> </w:t>
      </w:r>
      <w:r>
        <w:rPr/>
        <w:t>establishing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Executive</w:t>
      </w:r>
      <w:r>
        <w:rPr>
          <w:spacing w:val="-13"/>
        </w:rPr>
        <w:t> </w:t>
      </w:r>
      <w:r>
        <w:rPr/>
        <w:t>secretariat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5"/>
        </w:rPr>
        <w:t> </w:t>
      </w:r>
      <w:r>
        <w:rPr/>
        <w:t>OAU</w:t>
      </w:r>
      <w:r>
        <w:rPr>
          <w:spacing w:val="-13"/>
        </w:rPr>
        <w:t> </w:t>
      </w:r>
      <w:r>
        <w:rPr/>
        <w:t>in Europe (Geneva),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94"/>
      </w:pPr>
      <w:r>
        <w:rPr/>
        <w:t>HAVING</w:t>
      </w:r>
      <w:r>
        <w:rPr>
          <w:spacing w:val="-6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Secretariat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OAU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Europe contained in document CM/574 Add, I (XXIII),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40"/>
      </w:pPr>
      <w:r>
        <w:rPr/>
        <w:t>NOTING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appreciation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positive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successful</w:t>
      </w:r>
      <w:r>
        <w:rPr>
          <w:spacing w:val="-15"/>
        </w:rPr>
        <w:t> </w:t>
      </w:r>
      <w:r>
        <w:rPr/>
        <w:t>results</w:t>
      </w:r>
      <w:r>
        <w:rPr>
          <w:spacing w:val="-15"/>
        </w:rPr>
        <w:t> </w:t>
      </w:r>
      <w:r>
        <w:rPr/>
        <w:t>achieved</w:t>
      </w:r>
      <w:r>
        <w:rPr>
          <w:spacing w:val="-15"/>
        </w:rPr>
        <w:t> </w:t>
      </w:r>
      <w:r>
        <w:rPr/>
        <w:t>during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first year of existence of the Executive Secretariat and the urgent need to consolidate the presence of the OAU in Europe,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40"/>
      </w:pPr>
      <w:r>
        <w:rPr/>
        <w:t>NOTING FURTHER the important role of the African Ambassadors in Europe in strengthening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political</w:t>
      </w:r>
      <w:r>
        <w:rPr>
          <w:spacing w:val="-15"/>
        </w:rPr>
        <w:t> </w:t>
      </w:r>
      <w:r>
        <w:rPr/>
        <w:t>action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OAU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necessity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more</w:t>
      </w:r>
      <w:r>
        <w:rPr>
          <w:spacing w:val="-13"/>
        </w:rPr>
        <w:t> </w:t>
      </w:r>
      <w:r>
        <w:rPr/>
        <w:t>coordinat</w:t>
      </w:r>
      <w:r>
        <w:rPr>
          <w:spacing w:val="-18"/>
        </w:rPr>
        <w:t> </w:t>
      </w:r>
      <w:r>
        <w:rPr/>
        <w:t>ion with the Executive Secretariat of the OAU in Europe,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94" w:hanging="1"/>
      </w:pPr>
      <w:r>
        <w:rPr/>
        <w:t>CONSCIOUS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need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Europe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necessity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the required means in this respect,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691" w:hanging="721"/>
        <w:jc w:val="left"/>
        <w:rPr>
          <w:sz w:val="24"/>
        </w:rPr>
      </w:pPr>
      <w:r>
        <w:rPr>
          <w:sz w:val="24"/>
        </w:rPr>
        <w:t>TAKES</w:t>
      </w:r>
      <w:r>
        <w:rPr>
          <w:spacing w:val="-10"/>
          <w:sz w:val="24"/>
        </w:rPr>
        <w:t> </w:t>
      </w:r>
      <w:r>
        <w:rPr>
          <w:sz w:val="24"/>
        </w:rPr>
        <w:t>NOTE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satisfaction,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report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Executive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8"/>
          <w:sz w:val="24"/>
        </w:rPr>
        <w:t> </w:t>
      </w:r>
      <w:r>
        <w:rPr>
          <w:sz w:val="24"/>
        </w:rPr>
        <w:t>in Europe (Geneva),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368" w:hanging="721"/>
        <w:jc w:val="left"/>
        <w:rPr>
          <w:sz w:val="24"/>
        </w:rPr>
      </w:pPr>
      <w:r>
        <w:rPr>
          <w:sz w:val="24"/>
        </w:rPr>
        <w:t>CONGRATULATES the African Group within the specialized Agencies in Europe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Executive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positive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successful results achieved in the political, economic and social fields;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5" w:right="476" w:hanging="721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2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representatives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Europe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lend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political</w:t>
      </w:r>
      <w:r>
        <w:rPr>
          <w:spacing w:val="-12"/>
          <w:sz w:val="24"/>
        </w:rPr>
        <w:t> </w:t>
      </w:r>
      <w:r>
        <w:rPr>
          <w:sz w:val="24"/>
        </w:rPr>
        <w:t>support</w:t>
      </w:r>
      <w:r>
        <w:rPr>
          <w:spacing w:val="-10"/>
          <w:sz w:val="24"/>
        </w:rPr>
        <w:t> </w:t>
      </w:r>
      <w:r>
        <w:rPr>
          <w:sz w:val="24"/>
        </w:rPr>
        <w:t>to the OAU action in Europe;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27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Executive</w:t>
      </w:r>
      <w:r>
        <w:rPr>
          <w:spacing w:val="-12"/>
          <w:sz w:val="24"/>
        </w:rPr>
        <w:t> </w:t>
      </w:r>
      <w:r>
        <w:rPr>
          <w:sz w:val="24"/>
        </w:rPr>
        <w:t>Secretariat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Europe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follow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political</w:t>
      </w:r>
      <w:r>
        <w:rPr>
          <w:spacing w:val="-12"/>
          <w:sz w:val="24"/>
        </w:rPr>
        <w:t> </w:t>
      </w:r>
      <w:r>
        <w:rPr>
          <w:sz w:val="24"/>
        </w:rPr>
        <w:t>action</w:t>
      </w:r>
      <w:r>
        <w:rPr>
          <w:spacing w:val="-12"/>
          <w:sz w:val="24"/>
        </w:rPr>
        <w:t> </w:t>
      </w:r>
      <w:r>
        <w:rPr>
          <w:sz w:val="24"/>
        </w:rPr>
        <w:t>with the European Governments on questions of decolonization and the struggle against apartheid and racial discrimination,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0" w:after="0"/>
        <w:ind w:left="824" w:right="311" w:hanging="720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Executive</w:t>
      </w:r>
      <w:r>
        <w:rPr>
          <w:spacing w:val="-15"/>
          <w:sz w:val="24"/>
        </w:rPr>
        <w:t> </w:t>
      </w:r>
      <w:r>
        <w:rPr>
          <w:sz w:val="24"/>
        </w:rPr>
        <w:t>Secretariat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strengthen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information</w:t>
      </w:r>
      <w:r>
        <w:rPr>
          <w:spacing w:val="-15"/>
          <w:sz w:val="24"/>
        </w:rPr>
        <w:t> </w:t>
      </w:r>
      <w:r>
        <w:rPr>
          <w:sz w:val="24"/>
        </w:rPr>
        <w:t>activities</w:t>
      </w:r>
      <w:r>
        <w:rPr>
          <w:spacing w:val="-15"/>
          <w:sz w:val="24"/>
        </w:rPr>
        <w:t> </w:t>
      </w:r>
      <w:r>
        <w:rPr>
          <w:sz w:val="24"/>
        </w:rPr>
        <w:t>and its</w:t>
      </w:r>
      <w:r>
        <w:rPr>
          <w:spacing w:val="-7"/>
          <w:sz w:val="24"/>
        </w:rPr>
        <w:t> </w:t>
      </w:r>
      <w:r>
        <w:rPr>
          <w:sz w:val="24"/>
        </w:rPr>
        <w:t>cooperation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non-governmental</w:t>
      </w:r>
      <w:r>
        <w:rPr>
          <w:spacing w:val="-7"/>
          <w:sz w:val="24"/>
        </w:rPr>
        <w:t> </w:t>
      </w:r>
      <w:r>
        <w:rPr>
          <w:sz w:val="24"/>
        </w:rPr>
        <w:t>organizations</w:t>
      </w:r>
      <w:r>
        <w:rPr>
          <w:spacing w:val="-7"/>
          <w:sz w:val="24"/>
        </w:rPr>
        <w:t> </w:t>
      </w:r>
      <w:r>
        <w:rPr>
          <w:sz w:val="24"/>
        </w:rPr>
        <w:t>engaged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struggle against colonialism and apartheid.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27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2023-06-06T13:07:51Z</dcterms:created>
  <dcterms:modified xsi:type="dcterms:W3CDTF">2023-06-06T13:07:51Z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