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CM/Res.354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898" w:right="2898"/>
        <w:jc w:val="center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NAMIBIA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25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HAVING</w:t>
      </w:r>
      <w:r>
        <w:rPr>
          <w:spacing w:val="-15"/>
        </w:rPr>
        <w:t> </w:t>
      </w:r>
      <w:r>
        <w:rPr/>
        <w:t>considered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chapter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27"/>
        </w:rPr>
        <w:t> </w:t>
      </w:r>
      <w:r>
        <w:rPr/>
        <w:t>-General</w:t>
      </w:r>
      <w:r>
        <w:rPr>
          <w:spacing w:val="-11"/>
        </w:rPr>
        <w:t> </w:t>
      </w:r>
      <w:r>
        <w:rPr/>
        <w:t>on Namibia, contained in document CM/573 (XXIII),Part IV.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57"/>
      </w:pPr>
      <w:r>
        <w:rPr/>
        <w:t>GRAVELY</w:t>
      </w:r>
      <w:r>
        <w:rPr>
          <w:spacing w:val="-15"/>
        </w:rPr>
        <w:t> </w:t>
      </w:r>
      <w:r>
        <w:rPr/>
        <w:t>concerned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continued</w:t>
      </w:r>
      <w:r>
        <w:rPr>
          <w:spacing w:val="-15"/>
        </w:rPr>
        <w:t> </w:t>
      </w:r>
      <w:r>
        <w:rPr/>
        <w:t>imposition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Apartheid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Bantustans</w:t>
      </w:r>
      <w:r>
        <w:rPr>
          <w:spacing w:val="-15"/>
        </w:rPr>
        <w:t> </w:t>
      </w:r>
      <w:r>
        <w:rPr/>
        <w:t>in Namibia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means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repression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mass</w:t>
      </w:r>
      <w:r>
        <w:rPr>
          <w:spacing w:val="-8"/>
        </w:rPr>
        <w:t> </w:t>
      </w:r>
      <w:r>
        <w:rPr/>
        <w:t>arrests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intimidation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 leaders and members of SWAPO by the South African racist regime,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hanging="1"/>
      </w:pPr>
      <w:r>
        <w:rPr/>
        <w:t>NOTING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satisfaction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intensification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armed</w:t>
      </w:r>
      <w:r>
        <w:rPr>
          <w:spacing w:val="-15"/>
        </w:rPr>
        <w:t> </w:t>
      </w:r>
      <w:r>
        <w:rPr/>
        <w:t>struggle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illegal occupation of Namibia by South Africa,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57"/>
      </w:pPr>
      <w:r>
        <w:rPr/>
        <w:t>NOTING</w:t>
      </w:r>
      <w:r>
        <w:rPr>
          <w:spacing w:val="-10"/>
        </w:rPr>
        <w:t> </w:t>
      </w:r>
      <w:r>
        <w:rPr/>
        <w:t>FURTHER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Council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terminated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contacts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the UN Secretary General and the South Africa government,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57"/>
      </w:pPr>
      <w:r>
        <w:rPr/>
        <w:t>CONSIDERING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deteriorating</w:t>
      </w:r>
      <w:r>
        <w:rPr>
          <w:spacing w:val="-10"/>
        </w:rPr>
        <w:t> </w:t>
      </w:r>
      <w:r>
        <w:rPr/>
        <w:t>situation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Namibia</w:t>
      </w:r>
      <w:r>
        <w:rPr>
          <w:spacing w:val="-10"/>
        </w:rPr>
        <w:t> </w:t>
      </w:r>
      <w:r>
        <w:rPr/>
        <w:t>constitutes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threat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peace and international security,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71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total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unconditional</w:t>
      </w:r>
      <w:r>
        <w:rPr>
          <w:spacing w:val="-14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Namibia,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the leadership of SWAPO, in their struggle to end the illegal occupation of</w:t>
      </w:r>
      <w:r>
        <w:rPr>
          <w:spacing w:val="27"/>
          <w:sz w:val="24"/>
        </w:rPr>
        <w:t> </w:t>
      </w:r>
      <w:r>
        <w:rPr>
          <w:sz w:val="24"/>
        </w:rPr>
        <w:t>their country by South Africa and to enable them intensify their struggle;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60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appreciation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efforts</w:t>
      </w:r>
      <w:r>
        <w:rPr>
          <w:spacing w:val="-12"/>
          <w:sz w:val="24"/>
        </w:rPr>
        <w:t> </w:t>
      </w:r>
      <w:r>
        <w:rPr>
          <w:sz w:val="24"/>
        </w:rPr>
        <w:t>deployed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Nations Council for Namibia to discharge its responsibility towards the people of </w:t>
      </w:r>
      <w:r>
        <w:rPr>
          <w:spacing w:val="-2"/>
          <w:sz w:val="24"/>
        </w:rPr>
        <w:t>Namibia;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217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Security</w:t>
      </w:r>
      <w:r>
        <w:rPr>
          <w:spacing w:val="-10"/>
          <w:sz w:val="24"/>
        </w:rPr>
        <w:t> </w:t>
      </w:r>
      <w:r>
        <w:rPr>
          <w:sz w:val="24"/>
        </w:rPr>
        <w:t>Council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consider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early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possible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grave situation obtaining in Namibia and to take appropriate measures under Chapter VII, particularly under article 39 of the Charter of the United Nations.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1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2023-06-06T13:08:29Z</dcterms:created>
  <dcterms:modified xsi:type="dcterms:W3CDTF">2023-06-06T13:08:29Z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