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354" w:right="94" w:firstLine="6360"/>
      </w:pPr>
      <w:r>
        <w:rPr/>
        <w:t>CM/Res.361</w:t>
      </w:r>
      <w:r>
        <w:rPr>
          <w:spacing w:val="-15"/>
        </w:rPr>
        <w:t> </w:t>
      </w:r>
      <w:r>
        <w:rPr/>
        <w:t>(XXIII) RESOLUTION ON THE ESTABLISHMENT OF AN INTER AFRICAN AIRLINE</w:t>
      </w:r>
    </w:p>
    <w:p>
      <w:pPr>
        <w:pStyle w:val="BodyText"/>
        <w:spacing w:line="360" w:lineRule="auto" w:before="6"/>
        <w:ind w:left="104" w:right="32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/>
        <w:t>RECALLING</w:t>
      </w:r>
      <w:r>
        <w:rPr>
          <w:spacing w:val="-10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CM/Res.165</w:t>
      </w:r>
      <w:r>
        <w:rPr>
          <w:spacing w:val="-10"/>
        </w:rPr>
        <w:t> </w:t>
      </w:r>
      <w:r>
        <w:rPr/>
        <w:t>(XI)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Inter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Co-operation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Road,</w:t>
      </w:r>
      <w:r>
        <w:rPr>
          <w:spacing w:val="-9"/>
        </w:rPr>
        <w:t> </w:t>
      </w:r>
      <w:r>
        <w:rPr/>
        <w:t>Rail and Maritime Transport,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20"/>
      </w:pPr>
      <w:r>
        <w:rPr/>
        <w:t>RECALLING</w:t>
      </w:r>
      <w:r>
        <w:rPr>
          <w:spacing w:val="-9"/>
        </w:rPr>
        <w:t> </w:t>
      </w:r>
      <w:r>
        <w:rPr/>
        <w:t>FUTHER</w:t>
      </w:r>
      <w:r>
        <w:rPr>
          <w:spacing w:val="-9"/>
        </w:rPr>
        <w:t> </w:t>
      </w:r>
      <w:r>
        <w:rPr/>
        <w:t>Paragraph</w:t>
      </w:r>
      <w:r>
        <w:rPr>
          <w:spacing w:val="-9"/>
        </w:rPr>
        <w:t> </w:t>
      </w:r>
      <w:r>
        <w:rPr/>
        <w:t>A.28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CM/ST</w:t>
      </w:r>
      <w:r>
        <w:rPr>
          <w:spacing w:val="-7"/>
        </w:rPr>
        <w:t> </w:t>
      </w:r>
      <w:r>
        <w:rPr/>
        <w:t>(XXI),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on Co-operation, Development and Economic Independence.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5" w:right="94" w:hanging="1"/>
      </w:pPr>
      <w:r>
        <w:rPr/>
        <w:t>AWARE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air</w:t>
      </w:r>
      <w:r>
        <w:rPr>
          <w:spacing w:val="-14"/>
        </w:rPr>
        <w:t> </w:t>
      </w:r>
      <w:r>
        <w:rPr/>
        <w:t>transportation</w:t>
      </w:r>
      <w:r>
        <w:rPr>
          <w:spacing w:val="-15"/>
        </w:rPr>
        <w:t> </w:t>
      </w:r>
      <w:r>
        <w:rPr/>
        <w:t>plays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dynamic</w:t>
      </w:r>
      <w:r>
        <w:rPr>
          <w:spacing w:val="-15"/>
        </w:rPr>
        <w:t> </w:t>
      </w:r>
      <w:r>
        <w:rPr/>
        <w:t>role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economic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social transformation and in cultural rapprochement in the Continent of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94" w:hanging="1"/>
      </w:pPr>
      <w:r>
        <w:rPr/>
        <w:t>NOTING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CONCERN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almost</w:t>
      </w:r>
      <w:r>
        <w:rPr>
          <w:spacing w:val="-5"/>
        </w:rPr>
        <w:t> </w:t>
      </w:r>
      <w:r>
        <w:rPr/>
        <w:t>total</w:t>
      </w:r>
      <w:r>
        <w:rPr>
          <w:spacing w:val="-8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Co-operation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field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air </w:t>
      </w:r>
      <w:r>
        <w:rPr>
          <w:spacing w:val="-2"/>
        </w:rPr>
        <w:t>transportation,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>
          <w:spacing w:val="-2"/>
        </w:rPr>
        <w:t>CONVINCED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establishment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n</w:t>
      </w:r>
      <w:r>
        <w:rPr>
          <w:spacing w:val="-7"/>
        </w:rPr>
        <w:t> </w:t>
      </w:r>
      <w:r>
        <w:rPr>
          <w:spacing w:val="-2"/>
        </w:rPr>
        <w:t>Inter</w:t>
      </w:r>
      <w:r>
        <w:rPr>
          <w:spacing w:val="-6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Airline,</w:t>
      </w:r>
      <w:r>
        <w:rPr>
          <w:spacing w:val="-5"/>
        </w:rPr>
        <w:t> </w:t>
      </w:r>
      <w:r>
        <w:rPr>
          <w:spacing w:val="-2"/>
        </w:rPr>
        <w:t>beginning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Regional </w:t>
      </w:r>
      <w:r>
        <w:rPr/>
        <w:t>integration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Airlines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yield</w:t>
      </w:r>
      <w:r>
        <w:rPr>
          <w:spacing w:val="-4"/>
        </w:rPr>
        <w:t> </w:t>
      </w:r>
      <w:r>
        <w:rPr/>
        <w:t>satisfactory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extending</w:t>
      </w:r>
      <w:r>
        <w:rPr>
          <w:spacing w:val="-4"/>
        </w:rPr>
        <w:t> </w:t>
      </w:r>
      <w:r>
        <w:rPr/>
        <w:t>the geographical scope of their joint operations,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94" w:hanging="1"/>
      </w:pPr>
      <w:r>
        <w:rPr/>
        <w:t>DETERMINED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scheduled</w:t>
      </w:r>
      <w:r>
        <w:rPr>
          <w:spacing w:val="-9"/>
        </w:rPr>
        <w:t> </w:t>
      </w:r>
      <w:r>
        <w:rPr/>
        <w:t>programme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action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mapped</w:t>
      </w:r>
      <w:r>
        <w:rPr>
          <w:spacing w:val="-9"/>
        </w:rPr>
        <w:t> </w:t>
      </w:r>
      <w:r>
        <w:rPr/>
        <w:t>out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adhered to for the realization of an Inter African Airline,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Inter-African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Airline;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355" w:hanging="721"/>
        <w:jc w:val="left"/>
        <w:rPr>
          <w:sz w:val="24"/>
        </w:rPr>
      </w:pPr>
      <w:r>
        <w:rPr>
          <w:spacing w:val="-2"/>
          <w:sz w:val="24"/>
        </w:rPr>
        <w:t>URGES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Civil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Aviation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Commission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intensify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efforts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finalize </w:t>
      </w:r>
      <w:r>
        <w:rPr>
          <w:sz w:val="24"/>
        </w:rPr>
        <w:t>the studies it is now making;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619" w:hanging="720"/>
        <w:jc w:val="left"/>
        <w:rPr>
          <w:sz w:val="24"/>
        </w:rPr>
      </w:pPr>
      <w:r>
        <w:rPr>
          <w:sz w:val="24"/>
        </w:rPr>
        <w:t>DECIDES THAT the Secretary General in consultation with the AFCAC Secretariat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ECA</w:t>
      </w:r>
      <w:r>
        <w:rPr>
          <w:spacing w:val="-15"/>
          <w:sz w:val="24"/>
        </w:rPr>
        <w:t> </w:t>
      </w:r>
      <w:r>
        <w:rPr>
          <w:sz w:val="24"/>
        </w:rPr>
        <w:t>convene</w:t>
      </w:r>
      <w:r>
        <w:rPr>
          <w:spacing w:val="-15"/>
          <w:sz w:val="24"/>
        </w:rPr>
        <w:t> </w:t>
      </w:r>
      <w:r>
        <w:rPr>
          <w:sz w:val="24"/>
        </w:rPr>
        <w:t>regional</w:t>
      </w:r>
      <w:r>
        <w:rPr>
          <w:spacing w:val="-15"/>
          <w:sz w:val="24"/>
        </w:rPr>
        <w:t> </w:t>
      </w:r>
      <w:r>
        <w:rPr>
          <w:sz w:val="24"/>
        </w:rPr>
        <w:t>meetings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Airlines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Civil Aviation Authorities and encourage them to integrate,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44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Secretary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progress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operative paragraphs 1, 2 and 3 to the Twenty Fifth Session of the Council.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2023-06-06T13:08:55Z</dcterms:created>
  <dcterms:modified xsi:type="dcterms:W3CDTF">2023-06-06T13:08:55Z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