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122" w:right="94" w:firstLine="5592"/>
      </w:pPr>
      <w:r>
        <w:rPr/>
        <w:t>CM/Res.370</w:t>
      </w:r>
      <w:r>
        <w:rPr>
          <w:spacing w:val="-15"/>
        </w:rPr>
        <w:t> </w:t>
      </w:r>
      <w:r>
        <w:rPr/>
        <w:t>(XXIII) RESOLUTION ON THE PAN AFRICAN CULTURAL FESTIVAL</w:t>
      </w:r>
    </w:p>
    <w:p>
      <w:pPr>
        <w:pStyle w:val="BodyText"/>
        <w:spacing w:line="360" w:lineRule="auto" w:before="6"/>
        <w:ind w:left="104" w:right="94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4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4" w:hanging="1"/>
      </w:pPr>
      <w:r>
        <w:rPr/>
        <w:t>HAVING</w:t>
      </w:r>
      <w:r>
        <w:rPr>
          <w:spacing w:val="-13"/>
        </w:rPr>
        <w:t> </w:t>
      </w:r>
      <w:r>
        <w:rPr/>
        <w:t>CONSIDERED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(document ESCHC 113 (III) on the</w:t>
      </w:r>
      <w:r>
        <w:rPr>
          <w:spacing w:val="40"/>
        </w:rPr>
        <w:t> </w:t>
      </w:r>
      <w:r>
        <w:rPr/>
        <w:t>progress of the Second Pan-African Cultural Festival;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94"/>
      </w:pPr>
      <w:r>
        <w:rPr/>
        <w:t>CONVINCED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urgent</w:t>
      </w:r>
      <w:r>
        <w:rPr>
          <w:spacing w:val="-7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organize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Second</w:t>
      </w:r>
      <w:r>
        <w:rPr>
          <w:spacing w:val="-10"/>
        </w:rPr>
        <w:t> </w:t>
      </w:r>
      <w:r>
        <w:rPr/>
        <w:t>Pan-African</w:t>
      </w:r>
      <w:r>
        <w:rPr>
          <w:spacing w:val="-10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Festival before the end of 1975;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52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40"/>
          <w:sz w:val="24"/>
        </w:rPr>
        <w:t> </w:t>
      </w:r>
      <w:r>
        <w:rPr>
          <w:sz w:val="24"/>
        </w:rPr>
        <w:t>the recommendations of the African Cultural Council on the payment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subscription</w:t>
      </w:r>
      <w:r>
        <w:rPr>
          <w:spacing w:val="-12"/>
          <w:sz w:val="24"/>
        </w:rPr>
        <w:t> </w:t>
      </w:r>
      <w:r>
        <w:rPr>
          <w:sz w:val="24"/>
        </w:rPr>
        <w:t>fee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US$</w:t>
      </w:r>
      <w:r>
        <w:rPr>
          <w:spacing w:val="-12"/>
          <w:sz w:val="24"/>
        </w:rPr>
        <w:t> </w:t>
      </w:r>
      <w:r>
        <w:rPr>
          <w:sz w:val="24"/>
        </w:rPr>
        <w:t>3,000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participating in the Festival;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25" w:right="124" w:hanging="1"/>
      </w:pP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week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Member</w:t>
      </w:r>
      <w:r>
        <w:rPr>
          <w:spacing w:val="-4"/>
        </w:rPr>
        <w:t> </w:t>
      </w:r>
      <w:r>
        <w:rPr/>
        <w:t>States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view to</w:t>
      </w:r>
      <w:r>
        <w:rPr>
          <w:spacing w:val="-11"/>
        </w:rPr>
        <w:t> </w:t>
      </w:r>
      <w:r>
        <w:rPr/>
        <w:t>raising</w:t>
      </w:r>
      <w:r>
        <w:rPr>
          <w:spacing w:val="-13"/>
        </w:rPr>
        <w:t> </w:t>
      </w:r>
      <w:r>
        <w:rPr/>
        <w:t>funds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sent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OAU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Secretariat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holding</w:t>
      </w:r>
      <w:r>
        <w:rPr>
          <w:spacing w:val="-13"/>
        </w:rPr>
        <w:t> </w:t>
      </w:r>
      <w:r>
        <w:rPr/>
        <w:t>of the festival;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24" w:right="94"/>
      </w:pPr>
      <w:r>
        <w:rPr/>
        <w:t>The</w:t>
      </w:r>
      <w:r>
        <w:rPr>
          <w:spacing w:val="-14"/>
        </w:rPr>
        <w:t> </w:t>
      </w:r>
      <w:r>
        <w:rPr/>
        <w:t>voluntary</w:t>
      </w:r>
      <w:r>
        <w:rPr>
          <w:spacing w:val="-14"/>
        </w:rPr>
        <w:t> </w:t>
      </w:r>
      <w:r>
        <w:rPr/>
        <w:t>organizing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lotteries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send</w:t>
      </w:r>
      <w:r>
        <w:rPr>
          <w:spacing w:val="-14"/>
        </w:rPr>
        <w:t> </w:t>
      </w:r>
      <w:r>
        <w:rPr/>
        <w:t>the proceeds to the OAU General Secretariat for the holding of the Festival;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8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appeal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once again in order to find a candidate to host the Second Pan African Cultural </w:t>
      </w:r>
      <w:r>
        <w:rPr>
          <w:spacing w:val="-2"/>
          <w:sz w:val="24"/>
        </w:rPr>
        <w:t>Festival;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53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co-operate</w:t>
      </w:r>
      <w:r>
        <w:rPr>
          <w:spacing w:val="-12"/>
          <w:sz w:val="24"/>
        </w:rPr>
        <w:t> </w:t>
      </w:r>
      <w:r>
        <w:rPr>
          <w:sz w:val="24"/>
        </w:rPr>
        <w:t>fully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Secretariat</w:t>
      </w:r>
      <w:r>
        <w:rPr>
          <w:spacing w:val="-9"/>
          <w:sz w:val="24"/>
        </w:rPr>
        <w:t> </w:t>
      </w:r>
      <w:r>
        <w:rPr>
          <w:sz w:val="24"/>
        </w:rPr>
        <w:t>in organizing the Second Pan-African Cultural Festival;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29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Communicate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next 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Ministers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consideration, the</w:t>
      </w:r>
      <w:r>
        <w:rPr>
          <w:spacing w:val="-3"/>
          <w:sz w:val="24"/>
        </w:rPr>
        <w:t> </w:t>
      </w:r>
      <w:r>
        <w:rPr>
          <w:sz w:val="24"/>
        </w:rPr>
        <w:t>overall</w:t>
      </w:r>
      <w:r>
        <w:rPr>
          <w:spacing w:val="-3"/>
          <w:sz w:val="24"/>
        </w:rPr>
        <w:t> </w:t>
      </w:r>
      <w:r>
        <w:rPr>
          <w:sz w:val="24"/>
        </w:rPr>
        <w:t>draft budget prepared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Cultural</w:t>
      </w:r>
      <w:r>
        <w:rPr>
          <w:spacing w:val="-15"/>
          <w:sz w:val="24"/>
        </w:rPr>
        <w:t> </w:t>
      </w:r>
      <w:r>
        <w:rPr>
          <w:sz w:val="24"/>
        </w:rPr>
        <w:t>Council,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meeting</w:t>
      </w:r>
      <w:r>
        <w:rPr>
          <w:spacing w:val="-15"/>
          <w:sz w:val="24"/>
        </w:rPr>
        <w:t> </w:t>
      </w:r>
      <w:r>
        <w:rPr>
          <w:sz w:val="24"/>
        </w:rPr>
        <w:t>held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Addis</w:t>
      </w:r>
      <w:r>
        <w:rPr>
          <w:spacing w:val="-15"/>
          <w:sz w:val="24"/>
        </w:rPr>
        <w:t> </w:t>
      </w:r>
      <w:r>
        <w:rPr>
          <w:sz w:val="24"/>
        </w:rPr>
        <w:t>Ababa in February 1973, on the basis of the report of the Fist Pan-African Cultural Festival held Algiers in July/August, 1969.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9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2023-06-06T13:09:35Z</dcterms:created>
  <dcterms:modified xsi:type="dcterms:W3CDTF">2023-06-06T13:09:35Z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