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568" w:lineRule="auto" w:before="65"/>
        <w:ind w:left="912" w:right="102" w:firstLine="5668"/>
      </w:pPr>
      <w:r>
        <w:rPr/>
        <w:t>CM/Res.814</w:t>
      </w:r>
      <w:r>
        <w:rPr>
          <w:spacing w:val="-15"/>
        </w:rPr>
        <w:t> </w:t>
      </w:r>
      <w:r>
        <w:rPr/>
        <w:t>(XXXV) </w:t>
      </w:r>
      <w:r>
        <w:rPr>
          <w:u w:val="single"/>
        </w:rPr>
        <w:t>RESOLUTION ON THE SITUATION OF REFUGEES IN AFRICA</w:t>
      </w:r>
    </w:p>
    <w:p>
      <w:pPr>
        <w:pStyle w:val="BodyText"/>
        <w:spacing w:line="360" w:lineRule="auto" w:before="175"/>
        <w:ind w:left="120" w:right="102"/>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3"/>
        </w:rPr>
        <w:t> </w:t>
      </w:r>
      <w:r>
        <w:rPr/>
        <w:t>of</w:t>
      </w:r>
      <w:r>
        <w:rPr>
          <w:spacing w:val="-4"/>
        </w:rPr>
        <w:t> </w:t>
      </w:r>
      <w:r>
        <w:rPr/>
        <w:t>Africa 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8"/>
        <w:rPr>
          <w:sz w:val="20"/>
        </w:rPr>
      </w:pPr>
    </w:p>
    <w:p>
      <w:pPr>
        <w:pStyle w:val="BodyText"/>
        <w:spacing w:line="362" w:lineRule="auto"/>
        <w:ind w:left="120" w:right="102"/>
      </w:pPr>
      <w:r>
        <w:rPr>
          <w:u w:val="single"/>
        </w:rPr>
        <w:t>Deeply</w:t>
      </w:r>
      <w:r>
        <w:rPr>
          <w:spacing w:val="-5"/>
          <w:u w:val="single"/>
        </w:rPr>
        <w:t> </w:t>
      </w:r>
      <w:r>
        <w:rPr>
          <w:u w:val="single"/>
        </w:rPr>
        <w:t>concerned</w:t>
      </w:r>
      <w:r>
        <w:rPr>
          <w:spacing w:val="-2"/>
        </w:rPr>
        <w:t> </w:t>
      </w:r>
      <w:r>
        <w:rPr/>
        <w:t>with</w:t>
      </w:r>
      <w:r>
        <w:rPr>
          <w:spacing w:val="-4"/>
        </w:rPr>
        <w:t> </w:t>
      </w:r>
      <w:r>
        <w:rPr/>
        <w:t>the</w:t>
      </w:r>
      <w:r>
        <w:rPr>
          <w:spacing w:val="-4"/>
        </w:rPr>
        <w:t> </w:t>
      </w:r>
      <w:r>
        <w:rPr/>
        <w:t>ever</w:t>
      </w:r>
      <w:r>
        <w:rPr>
          <w:spacing w:val="-4"/>
        </w:rPr>
        <w:t> </w:t>
      </w:r>
      <w:r>
        <w:rPr/>
        <w:t>increasing</w:t>
      </w:r>
      <w:r>
        <w:rPr>
          <w:spacing w:val="-4"/>
        </w:rPr>
        <w:t> </w:t>
      </w:r>
      <w:r>
        <w:rPr/>
        <w:t>number</w:t>
      </w:r>
      <w:r>
        <w:rPr>
          <w:spacing w:val="-4"/>
        </w:rPr>
        <w:t> </w:t>
      </w:r>
      <w:r>
        <w:rPr/>
        <w:t>of</w:t>
      </w:r>
      <w:r>
        <w:rPr>
          <w:spacing w:val="-4"/>
        </w:rPr>
        <w:t> </w:t>
      </w:r>
      <w:r>
        <w:rPr/>
        <w:t>refugees</w:t>
      </w:r>
      <w:r>
        <w:rPr>
          <w:spacing w:val="-4"/>
        </w:rPr>
        <w:t> </w:t>
      </w:r>
      <w:r>
        <w:rPr/>
        <w:t>in</w:t>
      </w:r>
      <w:r>
        <w:rPr>
          <w:spacing w:val="-4"/>
        </w:rPr>
        <w:t> </w:t>
      </w:r>
      <w:r>
        <w:rPr/>
        <w:t>Africa</w:t>
      </w:r>
      <w:r>
        <w:rPr>
          <w:spacing w:val="-4"/>
        </w:rPr>
        <w:t> </w:t>
      </w:r>
      <w:r>
        <w:rPr/>
        <w:t>and</w:t>
      </w:r>
      <w:r>
        <w:rPr>
          <w:spacing w:val="-4"/>
        </w:rPr>
        <w:t> </w:t>
      </w:r>
      <w:r>
        <w:rPr/>
        <w:t>the alarming deterioration of their living conditions,</w:t>
      </w:r>
    </w:p>
    <w:p>
      <w:pPr>
        <w:pStyle w:val="BodyText"/>
        <w:spacing w:before="7"/>
        <w:rPr>
          <w:sz w:val="20"/>
        </w:rPr>
      </w:pPr>
    </w:p>
    <w:p>
      <w:pPr>
        <w:pStyle w:val="BodyText"/>
        <w:spacing w:line="360" w:lineRule="auto"/>
        <w:ind w:left="119" w:right="102"/>
      </w:pPr>
      <w:r>
        <w:rPr>
          <w:u w:val="single"/>
        </w:rPr>
        <w:t>Recalling</w:t>
      </w:r>
      <w:r>
        <w:rPr/>
        <w:t> the principles enshrined in the 1969 OAU Convention Governing the Specific</w:t>
      </w:r>
      <w:r>
        <w:rPr>
          <w:spacing w:val="-5"/>
        </w:rPr>
        <w:t> </w:t>
      </w:r>
      <w:r>
        <w:rPr/>
        <w:t>Aspects</w:t>
      </w:r>
      <w:r>
        <w:rPr>
          <w:spacing w:val="-5"/>
        </w:rPr>
        <w:t> </w:t>
      </w:r>
      <w:r>
        <w:rPr/>
        <w:t>of</w:t>
      </w:r>
      <w:r>
        <w:rPr>
          <w:spacing w:val="-5"/>
        </w:rPr>
        <w:t> </w:t>
      </w:r>
      <w:r>
        <w:rPr/>
        <w:t>Refugee</w:t>
      </w:r>
      <w:r>
        <w:rPr>
          <w:spacing w:val="-5"/>
        </w:rPr>
        <w:t> </w:t>
      </w:r>
      <w:r>
        <w:rPr/>
        <w:t>Problems</w:t>
      </w:r>
      <w:r>
        <w:rPr>
          <w:spacing w:val="-5"/>
        </w:rPr>
        <w:t> </w:t>
      </w:r>
      <w:r>
        <w:rPr/>
        <w:t>in</w:t>
      </w:r>
      <w:r>
        <w:rPr>
          <w:spacing w:val="-5"/>
        </w:rPr>
        <w:t> </w:t>
      </w:r>
      <w:r>
        <w:rPr/>
        <w:t>Africa,</w:t>
      </w:r>
      <w:r>
        <w:rPr>
          <w:spacing w:val="-3"/>
        </w:rPr>
        <w:t> </w:t>
      </w:r>
      <w:r>
        <w:rPr/>
        <w:t>and</w:t>
      </w:r>
      <w:r>
        <w:rPr>
          <w:spacing w:val="-5"/>
        </w:rPr>
        <w:t> </w:t>
      </w:r>
      <w:r>
        <w:rPr/>
        <w:t>more</w:t>
      </w:r>
      <w:r>
        <w:rPr>
          <w:spacing w:val="-5"/>
        </w:rPr>
        <w:t> </w:t>
      </w:r>
      <w:r>
        <w:rPr/>
        <w:t>particularly</w:t>
      </w:r>
      <w:r>
        <w:rPr>
          <w:spacing w:val="-5"/>
        </w:rPr>
        <w:t> </w:t>
      </w:r>
      <w:r>
        <w:rPr/>
        <w:t>the</w:t>
      </w:r>
      <w:r>
        <w:rPr>
          <w:spacing w:val="-5"/>
        </w:rPr>
        <w:t> </w:t>
      </w:r>
      <w:r>
        <w:rPr/>
        <w:t>aspect emphasizing the peaceful and humanitarian nature of granting asylum, and the obligations are provided for under Article 3 of the OAU Convention,</w:t>
      </w:r>
    </w:p>
    <w:p>
      <w:pPr>
        <w:pStyle w:val="BodyText"/>
        <w:spacing w:before="10"/>
        <w:rPr>
          <w:sz w:val="20"/>
        </w:rPr>
      </w:pPr>
    </w:p>
    <w:p>
      <w:pPr>
        <w:pStyle w:val="BodyText"/>
        <w:spacing w:line="360" w:lineRule="auto"/>
        <w:ind w:left="120" w:right="102"/>
      </w:pPr>
      <w:r>
        <w:rPr>
          <w:u w:val="single"/>
        </w:rPr>
        <w:t>Aware</w:t>
      </w:r>
      <w:r>
        <w:rPr/>
        <w:t> that the serious situation arising from the growing number of refugees, currently</w:t>
      </w:r>
      <w:r>
        <w:rPr>
          <w:spacing w:val="-4"/>
        </w:rPr>
        <w:t> </w:t>
      </w:r>
      <w:r>
        <w:rPr/>
        <w:t>estimated</w:t>
      </w:r>
      <w:r>
        <w:rPr>
          <w:spacing w:val="-4"/>
        </w:rPr>
        <w:t> </w:t>
      </w:r>
      <w:r>
        <w:rPr/>
        <w:t>at</w:t>
      </w:r>
      <w:r>
        <w:rPr>
          <w:spacing w:val="-3"/>
        </w:rPr>
        <w:t> </w:t>
      </w:r>
      <w:r>
        <w:rPr/>
        <w:t>5</w:t>
      </w:r>
      <w:r>
        <w:rPr>
          <w:spacing w:val="-4"/>
        </w:rPr>
        <w:t> </w:t>
      </w:r>
      <w:r>
        <w:rPr/>
        <w:t>million,</w:t>
      </w:r>
      <w:r>
        <w:rPr>
          <w:spacing w:val="-2"/>
        </w:rPr>
        <w:t> </w:t>
      </w:r>
      <w:r>
        <w:rPr/>
        <w:t>places</w:t>
      </w:r>
      <w:r>
        <w:rPr>
          <w:spacing w:val="-4"/>
        </w:rPr>
        <w:t> </w:t>
      </w:r>
      <w:r>
        <w:rPr/>
        <w:t>a</w:t>
      </w:r>
      <w:r>
        <w:rPr>
          <w:spacing w:val="-4"/>
        </w:rPr>
        <w:t> </w:t>
      </w:r>
      <w:r>
        <w:rPr/>
        <w:t>heavy</w:t>
      </w:r>
      <w:r>
        <w:rPr>
          <w:spacing w:val="-4"/>
        </w:rPr>
        <w:t> </w:t>
      </w:r>
      <w:r>
        <w:rPr/>
        <w:t>social</w:t>
      </w:r>
      <w:r>
        <w:rPr>
          <w:spacing w:val="-4"/>
        </w:rPr>
        <w:t> </w:t>
      </w:r>
      <w:r>
        <w:rPr/>
        <w:t>and</w:t>
      </w:r>
      <w:r>
        <w:rPr>
          <w:spacing w:val="-4"/>
        </w:rPr>
        <w:t> </w:t>
      </w:r>
      <w:r>
        <w:rPr/>
        <w:t>economic</w:t>
      </w:r>
      <w:r>
        <w:rPr>
          <w:spacing w:val="-4"/>
        </w:rPr>
        <w:t> </w:t>
      </w:r>
      <w:r>
        <w:rPr/>
        <w:t>burden</w:t>
      </w:r>
      <w:r>
        <w:rPr>
          <w:spacing w:val="-4"/>
        </w:rPr>
        <w:t> </w:t>
      </w:r>
      <w:r>
        <w:rPr/>
        <w:t>on</w:t>
      </w:r>
      <w:r>
        <w:rPr>
          <w:spacing w:val="-4"/>
        </w:rPr>
        <w:t> </w:t>
      </w:r>
      <w:r>
        <w:rPr/>
        <w:t>the host countries which provide the refugees with asylum or relief;</w:t>
      </w:r>
    </w:p>
    <w:p>
      <w:pPr>
        <w:pStyle w:val="BodyText"/>
        <w:rPr>
          <w:sz w:val="21"/>
        </w:rPr>
      </w:pPr>
    </w:p>
    <w:p>
      <w:pPr>
        <w:pStyle w:val="BodyText"/>
        <w:spacing w:line="360" w:lineRule="auto"/>
        <w:ind w:left="120" w:right="617"/>
        <w:jc w:val="both"/>
      </w:pPr>
      <w:r>
        <w:rPr>
          <w:u w:val="single"/>
        </w:rPr>
        <w:t>Expressing</w:t>
      </w:r>
      <w:r>
        <w:rPr/>
        <w:t> in particular serious concern over the alarming refugee situation in Africa,</w:t>
      </w:r>
      <w:r>
        <w:rPr>
          <w:spacing w:val="-4"/>
        </w:rPr>
        <w:t> </w:t>
      </w:r>
      <w:r>
        <w:rPr/>
        <w:t>especially</w:t>
      </w:r>
      <w:r>
        <w:rPr>
          <w:spacing w:val="-6"/>
        </w:rPr>
        <w:t> </w:t>
      </w:r>
      <w:r>
        <w:rPr/>
        <w:t>in</w:t>
      </w:r>
      <w:r>
        <w:rPr>
          <w:spacing w:val="-5"/>
        </w:rPr>
        <w:t> </w:t>
      </w:r>
      <w:r>
        <w:rPr/>
        <w:t>Cameroon,</w:t>
      </w:r>
      <w:r>
        <w:rPr>
          <w:spacing w:val="-4"/>
        </w:rPr>
        <w:t> </w:t>
      </w:r>
      <w:r>
        <w:rPr/>
        <w:t>Djibouti,</w:t>
      </w:r>
      <w:r>
        <w:rPr>
          <w:spacing w:val="-4"/>
        </w:rPr>
        <w:t> </w:t>
      </w:r>
      <w:r>
        <w:rPr/>
        <w:t>Ethiopia,</w:t>
      </w:r>
      <w:r>
        <w:rPr>
          <w:spacing w:val="-4"/>
        </w:rPr>
        <w:t> </w:t>
      </w:r>
      <w:r>
        <w:rPr/>
        <w:t>Somalia</w:t>
      </w:r>
      <w:r>
        <w:rPr>
          <w:spacing w:val="-6"/>
        </w:rPr>
        <w:t> </w:t>
      </w:r>
      <w:r>
        <w:rPr/>
        <w:t>and</w:t>
      </w:r>
      <w:r>
        <w:rPr>
          <w:spacing w:val="-5"/>
        </w:rPr>
        <w:t> </w:t>
      </w:r>
      <w:r>
        <w:rPr/>
        <w:t>Sudan,</w:t>
      </w:r>
      <w:r>
        <w:rPr>
          <w:spacing w:val="-4"/>
        </w:rPr>
        <w:t> </w:t>
      </w:r>
      <w:r>
        <w:rPr/>
        <w:t>and</w:t>
      </w:r>
      <w:r>
        <w:rPr>
          <w:spacing w:val="-5"/>
        </w:rPr>
        <w:t> </w:t>
      </w:r>
      <w:r>
        <w:rPr/>
        <w:t>the need for urgent international humanitarian assistance,</w:t>
      </w:r>
    </w:p>
    <w:p>
      <w:pPr>
        <w:pStyle w:val="BodyText"/>
        <w:spacing w:before="6"/>
        <w:rPr>
          <w:sz w:val="20"/>
        </w:rPr>
      </w:pPr>
    </w:p>
    <w:p>
      <w:pPr>
        <w:pStyle w:val="BodyText"/>
        <w:spacing w:line="362" w:lineRule="auto"/>
        <w:ind w:left="120" w:right="102"/>
      </w:pPr>
      <w:r>
        <w:rPr>
          <w:u w:val="single"/>
        </w:rPr>
        <w:t>Desirous</w:t>
      </w:r>
      <w:r>
        <w:rPr>
          <w:spacing w:val="-4"/>
        </w:rPr>
        <w:t> </w:t>
      </w:r>
      <w:r>
        <w:rPr/>
        <w:t>of</w:t>
      </w:r>
      <w:r>
        <w:rPr>
          <w:spacing w:val="-5"/>
        </w:rPr>
        <w:t> </w:t>
      </w:r>
      <w:r>
        <w:rPr/>
        <w:t>adopting</w:t>
      </w:r>
      <w:r>
        <w:rPr>
          <w:spacing w:val="-5"/>
        </w:rPr>
        <w:t> </w:t>
      </w:r>
      <w:r>
        <w:rPr/>
        <w:t>effective</w:t>
      </w:r>
      <w:r>
        <w:rPr>
          <w:spacing w:val="-5"/>
        </w:rPr>
        <w:t> </w:t>
      </w:r>
      <w:r>
        <w:rPr/>
        <w:t>measures</w:t>
      </w:r>
      <w:r>
        <w:rPr>
          <w:spacing w:val="-4"/>
        </w:rPr>
        <w:t> </w:t>
      </w:r>
      <w:r>
        <w:rPr/>
        <w:t>to</w:t>
      </w:r>
      <w:r>
        <w:rPr>
          <w:spacing w:val="-5"/>
        </w:rPr>
        <w:t> </w:t>
      </w:r>
      <w:r>
        <w:rPr/>
        <w:t>improve</w:t>
      </w:r>
      <w:r>
        <w:rPr>
          <w:spacing w:val="-5"/>
        </w:rPr>
        <w:t> </w:t>
      </w:r>
      <w:r>
        <w:rPr/>
        <w:t>the</w:t>
      </w:r>
      <w:r>
        <w:rPr>
          <w:spacing w:val="-5"/>
        </w:rPr>
        <w:t> </w:t>
      </w:r>
      <w:r>
        <w:rPr/>
        <w:t>living</w:t>
      </w:r>
      <w:r>
        <w:rPr>
          <w:spacing w:val="-5"/>
        </w:rPr>
        <w:t> </w:t>
      </w:r>
      <w:r>
        <w:rPr/>
        <w:t>conditions</w:t>
      </w:r>
      <w:r>
        <w:rPr>
          <w:spacing w:val="-5"/>
        </w:rPr>
        <w:t> </w:t>
      </w:r>
      <w:r>
        <w:rPr/>
        <w:t>of</w:t>
      </w:r>
      <w:r>
        <w:rPr>
          <w:spacing w:val="-5"/>
        </w:rPr>
        <w:t> </w:t>
      </w:r>
      <w:r>
        <w:rPr/>
        <w:t>the refugees and to help them lead a normal life,</w:t>
      </w:r>
    </w:p>
    <w:p>
      <w:pPr>
        <w:pStyle w:val="BodyText"/>
        <w:spacing w:before="7"/>
        <w:rPr>
          <w:sz w:val="20"/>
        </w:rPr>
      </w:pPr>
    </w:p>
    <w:p>
      <w:pPr>
        <w:pStyle w:val="BodyText"/>
        <w:spacing w:line="360" w:lineRule="auto"/>
        <w:ind w:left="120" w:right="174"/>
      </w:pPr>
      <w:r>
        <w:rPr>
          <w:u w:val="single"/>
        </w:rPr>
        <w:t>Aware</w:t>
      </w:r>
      <w:r>
        <w:rPr/>
        <w:t> of the fact that the accession of all Member States to the 1951 UN Convention</w:t>
      </w:r>
      <w:r>
        <w:rPr>
          <w:spacing w:val="-1"/>
        </w:rPr>
        <w:t> </w:t>
      </w:r>
      <w:r>
        <w:rPr/>
        <w:t>and</w:t>
      </w:r>
      <w:r>
        <w:rPr>
          <w:spacing w:val="-1"/>
        </w:rPr>
        <w:t> </w:t>
      </w:r>
      <w:r>
        <w:rPr/>
        <w:t>the</w:t>
      </w:r>
      <w:r>
        <w:rPr>
          <w:spacing w:val="-1"/>
        </w:rPr>
        <w:t> </w:t>
      </w:r>
      <w:r>
        <w:rPr/>
        <w:t>1967</w:t>
      </w:r>
      <w:r>
        <w:rPr>
          <w:spacing w:val="-1"/>
        </w:rPr>
        <w:t> </w:t>
      </w:r>
      <w:r>
        <w:rPr/>
        <w:t>Protocol</w:t>
      </w:r>
      <w:r>
        <w:rPr>
          <w:spacing w:val="-1"/>
        </w:rPr>
        <w:t> </w:t>
      </w:r>
      <w:r>
        <w:rPr/>
        <w:t>relating</w:t>
      </w:r>
      <w:r>
        <w:rPr>
          <w:spacing w:val="-1"/>
        </w:rPr>
        <w:t> </w:t>
      </w:r>
      <w:r>
        <w:rPr/>
        <w:t>to</w:t>
      </w:r>
      <w:r>
        <w:rPr>
          <w:spacing w:val="-1"/>
        </w:rPr>
        <w:t> </w:t>
      </w:r>
      <w:r>
        <w:rPr/>
        <w:t>the</w:t>
      </w:r>
      <w:r>
        <w:rPr>
          <w:spacing w:val="-1"/>
        </w:rPr>
        <w:t> </w:t>
      </w:r>
      <w:r>
        <w:rPr/>
        <w:t>status</w:t>
      </w:r>
      <w:r>
        <w:rPr>
          <w:spacing w:val="-1"/>
        </w:rPr>
        <w:t> </w:t>
      </w:r>
      <w:r>
        <w:rPr/>
        <w:t>of</w:t>
      </w:r>
      <w:r>
        <w:rPr>
          <w:spacing w:val="-1"/>
        </w:rPr>
        <w:t> </w:t>
      </w:r>
      <w:r>
        <w:rPr/>
        <w:t>refugees</w:t>
      </w:r>
      <w:r>
        <w:rPr>
          <w:spacing w:val="-1"/>
        </w:rPr>
        <w:t> </w:t>
      </w:r>
      <w:r>
        <w:rPr/>
        <w:t>and</w:t>
      </w:r>
      <w:r>
        <w:rPr>
          <w:spacing w:val="-1"/>
        </w:rPr>
        <w:t> </w:t>
      </w:r>
      <w:r>
        <w:rPr/>
        <w:t>the</w:t>
      </w:r>
      <w:r>
        <w:rPr>
          <w:spacing w:val="-1"/>
        </w:rPr>
        <w:t> </w:t>
      </w:r>
      <w:r>
        <w:rPr/>
        <w:t>1969 OAU</w:t>
      </w:r>
      <w:r>
        <w:rPr>
          <w:spacing w:val="-1"/>
        </w:rPr>
        <w:t> </w:t>
      </w:r>
      <w:r>
        <w:rPr/>
        <w:t>Convention</w:t>
      </w:r>
      <w:r>
        <w:rPr>
          <w:spacing w:val="-1"/>
        </w:rPr>
        <w:t> </w:t>
      </w:r>
      <w:r>
        <w:rPr/>
        <w:t>Governing the</w:t>
      </w:r>
      <w:r>
        <w:rPr>
          <w:spacing w:val="-1"/>
        </w:rPr>
        <w:t> </w:t>
      </w:r>
      <w:r>
        <w:rPr/>
        <w:t>Specific</w:t>
      </w:r>
      <w:r>
        <w:rPr>
          <w:spacing w:val="-1"/>
        </w:rPr>
        <w:t> </w:t>
      </w:r>
      <w:r>
        <w:rPr/>
        <w:t>Aspects</w:t>
      </w:r>
      <w:r>
        <w:rPr>
          <w:spacing w:val="-1"/>
        </w:rPr>
        <w:t> </w:t>
      </w:r>
      <w:r>
        <w:rPr/>
        <w:t>of</w:t>
      </w:r>
      <w:r>
        <w:rPr>
          <w:spacing w:val="-1"/>
        </w:rPr>
        <w:t> </w:t>
      </w:r>
      <w:r>
        <w:rPr/>
        <w:t>Refugee</w:t>
      </w:r>
      <w:r>
        <w:rPr>
          <w:spacing w:val="-1"/>
        </w:rPr>
        <w:t> </w:t>
      </w:r>
      <w:r>
        <w:rPr/>
        <w:t>Problems</w:t>
      </w:r>
      <w:r>
        <w:rPr>
          <w:spacing w:val="-1"/>
        </w:rPr>
        <w:t> </w:t>
      </w:r>
      <w:r>
        <w:rPr/>
        <w:t>in Africa would</w:t>
      </w:r>
      <w:r>
        <w:rPr>
          <w:spacing w:val="-5"/>
        </w:rPr>
        <w:t> </w:t>
      </w:r>
      <w:r>
        <w:rPr/>
        <w:t>contribute</w:t>
      </w:r>
      <w:r>
        <w:rPr>
          <w:spacing w:val="-5"/>
        </w:rPr>
        <w:t> </w:t>
      </w:r>
      <w:r>
        <w:rPr/>
        <w:t>to</w:t>
      </w:r>
      <w:r>
        <w:rPr>
          <w:spacing w:val="-5"/>
        </w:rPr>
        <w:t> </w:t>
      </w:r>
      <w:r>
        <w:rPr/>
        <w:t>a</w:t>
      </w:r>
      <w:r>
        <w:rPr>
          <w:spacing w:val="-5"/>
        </w:rPr>
        <w:t> </w:t>
      </w:r>
      <w:r>
        <w:rPr/>
        <w:t>large</w:t>
      </w:r>
      <w:r>
        <w:rPr>
          <w:spacing w:val="-5"/>
        </w:rPr>
        <w:t> </w:t>
      </w:r>
      <w:r>
        <w:rPr/>
        <w:t>extent</w:t>
      </w:r>
      <w:r>
        <w:rPr>
          <w:spacing w:val="-4"/>
        </w:rPr>
        <w:t> </w:t>
      </w:r>
      <w:r>
        <w:rPr/>
        <w:t>to</w:t>
      </w:r>
      <w:r>
        <w:rPr>
          <w:spacing w:val="-5"/>
        </w:rPr>
        <w:t> </w:t>
      </w:r>
      <w:r>
        <w:rPr/>
        <w:t>resolving</w:t>
      </w:r>
      <w:r>
        <w:rPr>
          <w:spacing w:val="-5"/>
        </w:rPr>
        <w:t> </w:t>
      </w:r>
      <w:r>
        <w:rPr/>
        <w:t>the</w:t>
      </w:r>
      <w:r>
        <w:rPr>
          <w:spacing w:val="-5"/>
        </w:rPr>
        <w:t> </w:t>
      </w:r>
      <w:r>
        <w:rPr/>
        <w:t>problem</w:t>
      </w:r>
      <w:r>
        <w:rPr>
          <w:spacing w:val="-5"/>
        </w:rPr>
        <w:t> </w:t>
      </w:r>
      <w:r>
        <w:rPr/>
        <w:t>of</w:t>
      </w:r>
      <w:r>
        <w:rPr>
          <w:spacing w:val="-5"/>
        </w:rPr>
        <w:t> </w:t>
      </w:r>
      <w:r>
        <w:rPr/>
        <w:t>refugees</w:t>
      </w:r>
      <w:r>
        <w:rPr>
          <w:spacing w:val="-5"/>
        </w:rPr>
        <w:t> </w:t>
      </w:r>
      <w:r>
        <w:rPr/>
        <w:t>in</w:t>
      </w:r>
      <w:r>
        <w:rPr>
          <w:spacing w:val="-5"/>
        </w:rPr>
        <w:t> </w:t>
      </w:r>
      <w:r>
        <w:rPr/>
        <w:t>Africa,</w:t>
      </w:r>
    </w:p>
    <w:p>
      <w:pPr>
        <w:pStyle w:val="BodyText"/>
        <w:spacing w:before="10"/>
        <w:rPr>
          <w:sz w:val="20"/>
        </w:rPr>
      </w:pPr>
    </w:p>
    <w:p>
      <w:pPr>
        <w:pStyle w:val="BodyText"/>
        <w:spacing w:line="360" w:lineRule="auto" w:before="1"/>
        <w:ind w:left="120" w:right="102"/>
      </w:pPr>
      <w:r>
        <w:rPr>
          <w:u w:val="single"/>
        </w:rPr>
        <w:t>Cognizant</w:t>
      </w:r>
      <w:r>
        <w:rPr>
          <w:spacing w:val="-4"/>
        </w:rPr>
        <w:t> </w:t>
      </w:r>
      <w:r>
        <w:rPr/>
        <w:t>of</w:t>
      </w:r>
      <w:r>
        <w:rPr>
          <w:spacing w:val="-6"/>
        </w:rPr>
        <w:t> </w:t>
      </w:r>
      <w:r>
        <w:rPr/>
        <w:t>the</w:t>
      </w:r>
      <w:r>
        <w:rPr>
          <w:spacing w:val="-6"/>
        </w:rPr>
        <w:t> </w:t>
      </w:r>
      <w:r>
        <w:rPr/>
        <w:t>fact</w:t>
      </w:r>
      <w:r>
        <w:rPr>
          <w:spacing w:val="-6"/>
        </w:rPr>
        <w:t> </w:t>
      </w:r>
      <w:r>
        <w:rPr/>
        <w:t>that</w:t>
      </w:r>
      <w:r>
        <w:rPr>
          <w:spacing w:val="-6"/>
        </w:rPr>
        <w:t> </w:t>
      </w:r>
      <w:r>
        <w:rPr/>
        <w:t>more</w:t>
      </w:r>
      <w:r>
        <w:rPr>
          <w:spacing w:val="-6"/>
        </w:rPr>
        <w:t> </w:t>
      </w:r>
      <w:r>
        <w:rPr/>
        <w:t>than</w:t>
      </w:r>
      <w:r>
        <w:rPr>
          <w:spacing w:val="-6"/>
        </w:rPr>
        <w:t> </w:t>
      </w:r>
      <w:r>
        <w:rPr/>
        <w:t>half</w:t>
      </w:r>
      <w:r>
        <w:rPr>
          <w:spacing w:val="-6"/>
        </w:rPr>
        <w:t> </w:t>
      </w:r>
      <w:r>
        <w:rPr/>
        <w:t>of</w:t>
      </w:r>
      <w:r>
        <w:rPr>
          <w:spacing w:val="-6"/>
        </w:rPr>
        <w:t> </w:t>
      </w:r>
      <w:r>
        <w:rPr/>
        <w:t>the</w:t>
      </w:r>
      <w:r>
        <w:rPr>
          <w:spacing w:val="-6"/>
        </w:rPr>
        <w:t> </w:t>
      </w:r>
      <w:r>
        <w:rPr/>
        <w:t>world’s</w:t>
      </w:r>
      <w:r>
        <w:rPr>
          <w:spacing w:val="-5"/>
        </w:rPr>
        <w:t> </w:t>
      </w:r>
      <w:r>
        <w:rPr/>
        <w:t>total</w:t>
      </w:r>
      <w:r>
        <w:rPr>
          <w:spacing w:val="-5"/>
        </w:rPr>
        <w:t> </w:t>
      </w:r>
      <w:r>
        <w:rPr/>
        <w:t>number</w:t>
      </w:r>
      <w:r>
        <w:rPr>
          <w:spacing w:val="-5"/>
        </w:rPr>
        <w:t> </w:t>
      </w:r>
      <w:r>
        <w:rPr/>
        <w:t>of</w:t>
      </w:r>
      <w:r>
        <w:rPr>
          <w:spacing w:val="-5"/>
        </w:rPr>
        <w:t> </w:t>
      </w:r>
      <w:r>
        <w:rPr/>
        <w:t>refugees</w:t>
      </w:r>
      <w:r>
        <w:rPr>
          <w:spacing w:val="-5"/>
        </w:rPr>
        <w:t> </w:t>
      </w:r>
      <w:r>
        <w:rPr/>
        <w:t>are found in Africa,</w:t>
      </w:r>
    </w:p>
    <w:p>
      <w:pPr>
        <w:pStyle w:val="BodyText"/>
        <w:spacing w:before="7"/>
        <w:rPr>
          <w:sz w:val="20"/>
        </w:rPr>
      </w:pPr>
    </w:p>
    <w:p>
      <w:pPr>
        <w:pStyle w:val="BodyText"/>
        <w:spacing w:line="362" w:lineRule="auto"/>
        <w:ind w:left="120" w:right="102"/>
      </w:pPr>
      <w:r>
        <w:rPr>
          <w:u w:val="single"/>
        </w:rPr>
        <w:t>Convinced</w:t>
      </w:r>
      <w:r>
        <w:rPr>
          <w:spacing w:val="-4"/>
        </w:rPr>
        <w:t> </w:t>
      </w:r>
      <w:r>
        <w:rPr/>
        <w:t>that</w:t>
      </w:r>
      <w:r>
        <w:rPr>
          <w:spacing w:val="-5"/>
        </w:rPr>
        <w:t> </w:t>
      </w:r>
      <w:r>
        <w:rPr/>
        <w:t>Africa</w:t>
      </w:r>
      <w:r>
        <w:rPr>
          <w:spacing w:val="-5"/>
        </w:rPr>
        <w:t> </w:t>
      </w:r>
      <w:r>
        <w:rPr/>
        <w:t>cannot</w:t>
      </w:r>
      <w:r>
        <w:rPr>
          <w:spacing w:val="-5"/>
        </w:rPr>
        <w:t> </w:t>
      </w:r>
      <w:r>
        <w:rPr/>
        <w:t>solve</w:t>
      </w:r>
      <w:r>
        <w:rPr>
          <w:spacing w:val="-5"/>
        </w:rPr>
        <w:t> </w:t>
      </w:r>
      <w:r>
        <w:rPr/>
        <w:t>this</w:t>
      </w:r>
      <w:r>
        <w:rPr>
          <w:spacing w:val="-5"/>
        </w:rPr>
        <w:t> </w:t>
      </w:r>
      <w:r>
        <w:rPr/>
        <w:t>distressing</w:t>
      </w:r>
      <w:r>
        <w:rPr>
          <w:spacing w:val="-5"/>
        </w:rPr>
        <w:t> </w:t>
      </w:r>
      <w:r>
        <w:rPr/>
        <w:t>problem</w:t>
      </w:r>
      <w:r>
        <w:rPr>
          <w:spacing w:val="-5"/>
        </w:rPr>
        <w:t> </w:t>
      </w:r>
      <w:r>
        <w:rPr/>
        <w:t>alone</w:t>
      </w:r>
      <w:r>
        <w:rPr>
          <w:spacing w:val="-5"/>
        </w:rPr>
        <w:t> </w:t>
      </w:r>
      <w:r>
        <w:rPr/>
        <w:t>without</w:t>
      </w:r>
      <w:r>
        <w:rPr>
          <w:spacing w:val="-5"/>
        </w:rPr>
        <w:t> </w:t>
      </w:r>
      <w:r>
        <w:rPr/>
        <w:t>the assistance of the international community,</w:t>
      </w:r>
    </w:p>
    <w:p>
      <w:pPr>
        <w:spacing w:after="0" w:line="362" w:lineRule="auto"/>
        <w:sectPr>
          <w:type w:val="continuous"/>
          <w:pgSz w:w="12240" w:h="15840"/>
          <w:pgMar w:top="800" w:bottom="280" w:left="1680" w:right="1700"/>
        </w:sectPr>
      </w:pPr>
    </w:p>
    <w:p>
      <w:pPr>
        <w:pStyle w:val="BodyText"/>
        <w:spacing w:line="360" w:lineRule="auto" w:before="65"/>
        <w:ind w:left="120" w:right="227" w:hanging="1"/>
      </w:pPr>
      <w:r>
        <w:rPr>
          <w:u w:val="single"/>
        </w:rPr>
        <w:t>Deeply</w:t>
      </w:r>
      <w:r>
        <w:rPr>
          <w:spacing w:val="-7"/>
          <w:u w:val="single"/>
        </w:rPr>
        <w:t> </w:t>
      </w:r>
      <w:r>
        <w:rPr>
          <w:u w:val="single"/>
        </w:rPr>
        <w:t>concerned</w:t>
      </w:r>
      <w:r>
        <w:rPr>
          <w:spacing w:val="-5"/>
        </w:rPr>
        <w:t> </w:t>
      </w:r>
      <w:r>
        <w:rPr/>
        <w:t>about</w:t>
      </w:r>
      <w:r>
        <w:rPr>
          <w:spacing w:val="-6"/>
        </w:rPr>
        <w:t> </w:t>
      </w:r>
      <w:r>
        <w:rPr/>
        <w:t>the</w:t>
      </w:r>
      <w:r>
        <w:rPr>
          <w:spacing w:val="-7"/>
        </w:rPr>
        <w:t> </w:t>
      </w:r>
      <w:r>
        <w:rPr/>
        <w:t>relatively</w:t>
      </w:r>
      <w:r>
        <w:rPr>
          <w:spacing w:val="-7"/>
        </w:rPr>
        <w:t> </w:t>
      </w:r>
      <w:r>
        <w:rPr/>
        <w:t>insufficient</w:t>
      </w:r>
      <w:r>
        <w:rPr>
          <w:spacing w:val="-6"/>
        </w:rPr>
        <w:t> </w:t>
      </w:r>
      <w:r>
        <w:rPr/>
        <w:t>attention</w:t>
      </w:r>
      <w:r>
        <w:rPr>
          <w:spacing w:val="-7"/>
        </w:rPr>
        <w:t> </w:t>
      </w:r>
      <w:r>
        <w:rPr/>
        <w:t>paid</w:t>
      </w:r>
      <w:r>
        <w:rPr>
          <w:spacing w:val="-7"/>
        </w:rPr>
        <w:t> </w:t>
      </w:r>
      <w:r>
        <w:rPr/>
        <w:t>by</w:t>
      </w:r>
      <w:r>
        <w:rPr>
          <w:spacing w:val="-7"/>
        </w:rPr>
        <w:t> </w:t>
      </w:r>
      <w:r>
        <w:rPr/>
        <w:t>the international community to the plight of African refugees,</w:t>
      </w:r>
    </w:p>
    <w:p>
      <w:pPr>
        <w:pStyle w:val="BodyText"/>
        <w:spacing w:before="1"/>
        <w:rPr>
          <w:sz w:val="21"/>
        </w:rPr>
      </w:pPr>
    </w:p>
    <w:p>
      <w:pPr>
        <w:pStyle w:val="BodyText"/>
        <w:spacing w:line="360" w:lineRule="auto"/>
        <w:ind w:left="120" w:right="102"/>
      </w:pPr>
      <w:r>
        <w:rPr>
          <w:u w:val="single"/>
        </w:rPr>
        <w:t>Recognizing</w:t>
      </w:r>
      <w:r>
        <w:rPr/>
        <w:t>, however, the continued effort of the UNHCR, governmental and non- governmental</w:t>
      </w:r>
      <w:r>
        <w:rPr>
          <w:spacing w:val="-5"/>
        </w:rPr>
        <w:t> </w:t>
      </w:r>
      <w:r>
        <w:rPr/>
        <w:t>organizations</w:t>
      </w:r>
      <w:r>
        <w:rPr>
          <w:spacing w:val="-5"/>
        </w:rPr>
        <w:t> </w:t>
      </w:r>
      <w:r>
        <w:rPr/>
        <w:t>in</w:t>
      </w:r>
      <w:r>
        <w:rPr>
          <w:spacing w:val="-4"/>
        </w:rPr>
        <w:t> </w:t>
      </w:r>
      <w:r>
        <w:rPr/>
        <w:t>giving</w:t>
      </w:r>
      <w:r>
        <w:rPr>
          <w:spacing w:val="-5"/>
        </w:rPr>
        <w:t> </w:t>
      </w:r>
      <w:r>
        <w:rPr/>
        <w:t>assistance</w:t>
      </w:r>
      <w:r>
        <w:rPr>
          <w:spacing w:val="-5"/>
        </w:rPr>
        <w:t> </w:t>
      </w:r>
      <w:r>
        <w:rPr/>
        <w:t>to</w:t>
      </w:r>
      <w:r>
        <w:rPr>
          <w:spacing w:val="-5"/>
        </w:rPr>
        <w:t> </w:t>
      </w:r>
      <w:r>
        <w:rPr/>
        <w:t>African</w:t>
      </w:r>
      <w:r>
        <w:rPr>
          <w:spacing w:val="-4"/>
        </w:rPr>
        <w:t> </w:t>
      </w:r>
      <w:r>
        <w:rPr/>
        <w:t>refugees</w:t>
      </w:r>
      <w:r>
        <w:rPr>
          <w:spacing w:val="-5"/>
        </w:rPr>
        <w:t> </w:t>
      </w:r>
      <w:r>
        <w:rPr/>
        <w:t>and</w:t>
      </w:r>
      <w:r>
        <w:rPr>
          <w:spacing w:val="-4"/>
        </w:rPr>
        <w:t> </w:t>
      </w:r>
      <w:r>
        <w:rPr/>
        <w:t>the</w:t>
      </w:r>
      <w:r>
        <w:rPr>
          <w:spacing w:val="-5"/>
        </w:rPr>
        <w:t> </w:t>
      </w:r>
      <w:r>
        <w:rPr/>
        <w:t>need</w:t>
      </w:r>
      <w:r>
        <w:rPr>
          <w:spacing w:val="-4"/>
        </w:rPr>
        <w:t> </w:t>
      </w:r>
      <w:r>
        <w:rPr/>
        <w:t>for these organizations to increase their assistance,</w:t>
      </w:r>
    </w:p>
    <w:p>
      <w:pPr>
        <w:pStyle w:val="BodyText"/>
        <w:spacing w:before="7"/>
        <w:rPr>
          <w:sz w:val="20"/>
        </w:rPr>
      </w:pPr>
    </w:p>
    <w:p>
      <w:pPr>
        <w:pStyle w:val="BodyText"/>
        <w:spacing w:line="362" w:lineRule="auto"/>
        <w:ind w:left="120" w:right="174"/>
      </w:pPr>
      <w:r>
        <w:rPr>
          <w:u w:val="single"/>
        </w:rPr>
        <w:t>Noting</w:t>
      </w:r>
      <w:r>
        <w:rPr>
          <w:spacing w:val="-3"/>
        </w:rPr>
        <w:t> </w:t>
      </w:r>
      <w:r>
        <w:rPr/>
        <w:t>the</w:t>
      </w:r>
      <w:r>
        <w:rPr>
          <w:spacing w:val="-4"/>
        </w:rPr>
        <w:t> </w:t>
      </w:r>
      <w:r>
        <w:rPr/>
        <w:t>desire</w:t>
      </w:r>
      <w:r>
        <w:rPr>
          <w:spacing w:val="-4"/>
        </w:rPr>
        <w:t> </w:t>
      </w:r>
      <w:r>
        <w:rPr/>
        <w:t>expressed</w:t>
      </w:r>
      <w:r>
        <w:rPr>
          <w:spacing w:val="-3"/>
        </w:rPr>
        <w:t> </w:t>
      </w:r>
      <w:r>
        <w:rPr/>
        <w:t>by</w:t>
      </w:r>
      <w:r>
        <w:rPr>
          <w:spacing w:val="-4"/>
        </w:rPr>
        <w:t> </w:t>
      </w:r>
      <w:r>
        <w:rPr/>
        <w:t>Member</w:t>
      </w:r>
      <w:r>
        <w:rPr>
          <w:spacing w:val="-4"/>
        </w:rPr>
        <w:t> </w:t>
      </w:r>
      <w:r>
        <w:rPr/>
        <w:t>States</w:t>
      </w:r>
      <w:r>
        <w:rPr>
          <w:spacing w:val="-4"/>
        </w:rPr>
        <w:t> </w:t>
      </w:r>
      <w:r>
        <w:rPr/>
        <w:t>of</w:t>
      </w:r>
      <w:r>
        <w:rPr>
          <w:spacing w:val="-4"/>
        </w:rPr>
        <w:t> </w:t>
      </w:r>
      <w:r>
        <w:rPr/>
        <w:t>the</w:t>
      </w:r>
      <w:r>
        <w:rPr>
          <w:spacing w:val="-4"/>
        </w:rPr>
        <w:t> </w:t>
      </w:r>
      <w:r>
        <w:rPr/>
        <w:t>OAU</w:t>
      </w:r>
      <w:r>
        <w:rPr>
          <w:spacing w:val="-4"/>
        </w:rPr>
        <w:t> </w:t>
      </w:r>
      <w:r>
        <w:rPr/>
        <w:t>to</w:t>
      </w:r>
      <w:r>
        <w:rPr>
          <w:spacing w:val="-4"/>
        </w:rPr>
        <w:t> </w:t>
      </w:r>
      <w:r>
        <w:rPr/>
        <w:t>enlarge</w:t>
      </w:r>
      <w:r>
        <w:rPr>
          <w:spacing w:val="-4"/>
        </w:rPr>
        <w:t> </w:t>
      </w:r>
      <w:r>
        <w:rPr/>
        <w:t>the composition of the Commission of Ten on Refugees in Africa,</w:t>
      </w:r>
    </w:p>
    <w:p>
      <w:pPr>
        <w:pStyle w:val="BodyText"/>
        <w:spacing w:before="7"/>
        <w:rPr>
          <w:sz w:val="20"/>
        </w:rPr>
      </w:pPr>
    </w:p>
    <w:p>
      <w:pPr>
        <w:pStyle w:val="BodyText"/>
        <w:spacing w:line="360" w:lineRule="auto"/>
        <w:ind w:left="119" w:right="770"/>
        <w:jc w:val="both"/>
      </w:pPr>
      <w:r>
        <w:rPr>
          <w:u w:val="single"/>
        </w:rPr>
        <w:t>Satisfied</w:t>
      </w:r>
      <w:r>
        <w:rPr>
          <w:spacing w:val="-4"/>
        </w:rPr>
        <w:t> </w:t>
      </w:r>
      <w:r>
        <w:rPr/>
        <w:t>with</w:t>
      </w:r>
      <w:r>
        <w:rPr>
          <w:spacing w:val="-6"/>
        </w:rPr>
        <w:t> </w:t>
      </w:r>
      <w:r>
        <w:rPr/>
        <w:t>the</w:t>
      </w:r>
      <w:r>
        <w:rPr>
          <w:spacing w:val="-7"/>
        </w:rPr>
        <w:t> </w:t>
      </w:r>
      <w:r>
        <w:rPr/>
        <w:t>deliberation</w:t>
      </w:r>
      <w:r>
        <w:rPr>
          <w:spacing w:val="-6"/>
        </w:rPr>
        <w:t> </w:t>
      </w:r>
      <w:r>
        <w:rPr/>
        <w:t>and</w:t>
      </w:r>
      <w:r>
        <w:rPr>
          <w:spacing w:val="-6"/>
        </w:rPr>
        <w:t> </w:t>
      </w:r>
      <w:r>
        <w:rPr/>
        <w:t>conclusions</w:t>
      </w:r>
      <w:r>
        <w:rPr>
          <w:spacing w:val="-7"/>
        </w:rPr>
        <w:t> </w:t>
      </w:r>
      <w:r>
        <w:rPr/>
        <w:t>reached</w:t>
      </w:r>
      <w:r>
        <w:rPr>
          <w:spacing w:val="-6"/>
        </w:rPr>
        <w:t> </w:t>
      </w:r>
      <w:r>
        <w:rPr/>
        <w:t>at</w:t>
      </w:r>
      <w:r>
        <w:rPr>
          <w:spacing w:val="-6"/>
        </w:rPr>
        <w:t> </w:t>
      </w:r>
      <w:r>
        <w:rPr/>
        <w:t>the</w:t>
      </w:r>
      <w:r>
        <w:rPr>
          <w:spacing w:val="-7"/>
        </w:rPr>
        <w:t> </w:t>
      </w:r>
      <w:r>
        <w:rPr/>
        <w:t>recent</w:t>
      </w:r>
      <w:r>
        <w:rPr>
          <w:spacing w:val="-5"/>
        </w:rPr>
        <w:t> </w:t>
      </w:r>
      <w:r>
        <w:rPr/>
        <w:t>“Meeting Between</w:t>
      </w:r>
      <w:r>
        <w:rPr>
          <w:spacing w:val="-1"/>
        </w:rPr>
        <w:t> </w:t>
      </w:r>
      <w:r>
        <w:rPr/>
        <w:t>the</w:t>
      </w:r>
      <w:r>
        <w:rPr>
          <w:spacing w:val="-2"/>
        </w:rPr>
        <w:t> </w:t>
      </w:r>
      <w:r>
        <w:rPr/>
        <w:t>OAU</w:t>
      </w:r>
      <w:r>
        <w:rPr>
          <w:spacing w:val="-2"/>
        </w:rPr>
        <w:t> </w:t>
      </w:r>
      <w:r>
        <w:rPr/>
        <w:t>Secretariat</w:t>
      </w:r>
      <w:r>
        <w:rPr>
          <w:spacing w:val="-1"/>
        </w:rPr>
        <w:t> </w:t>
      </w:r>
      <w:r>
        <w:rPr/>
        <w:t>and</w:t>
      </w:r>
      <w:r>
        <w:rPr>
          <w:spacing w:val="-1"/>
        </w:rPr>
        <w:t> </w:t>
      </w:r>
      <w:r>
        <w:rPr/>
        <w:t>the</w:t>
      </w:r>
      <w:r>
        <w:rPr>
          <w:spacing w:val="-2"/>
        </w:rPr>
        <w:t> </w:t>
      </w:r>
      <w:r>
        <w:rPr/>
        <w:t>UN</w:t>
      </w:r>
      <w:r>
        <w:rPr>
          <w:spacing w:val="-2"/>
        </w:rPr>
        <w:t> </w:t>
      </w:r>
      <w:r>
        <w:rPr/>
        <w:t>System” (CM/1040</w:t>
      </w:r>
      <w:r>
        <w:rPr>
          <w:spacing w:val="-2"/>
        </w:rPr>
        <w:t> </w:t>
      </w:r>
      <w:r>
        <w:rPr/>
        <w:t>(XXXV)</w:t>
      </w:r>
      <w:r>
        <w:rPr>
          <w:spacing w:val="-1"/>
        </w:rPr>
        <w:t> </w:t>
      </w:r>
      <w:r>
        <w:rPr/>
        <w:t>Part</w:t>
      </w:r>
      <w:r>
        <w:rPr>
          <w:spacing w:val="-1"/>
        </w:rPr>
        <w:t> </w:t>
      </w:r>
      <w:r>
        <w:rPr/>
        <w:t>II Add.2) held in Nairobi, Kenya from 5t to 7</w:t>
      </w:r>
      <w:r>
        <w:rPr>
          <w:vertAlign w:val="superscript"/>
        </w:rPr>
        <w:t>th</w:t>
      </w:r>
      <w:r>
        <w:rPr>
          <w:vertAlign w:val="baseline"/>
        </w:rPr>
        <w:t> June, 1980:</w:t>
      </w:r>
    </w:p>
    <w:p>
      <w:pPr>
        <w:pStyle w:val="ListParagraph"/>
        <w:numPr>
          <w:ilvl w:val="0"/>
          <w:numId w:val="1"/>
        </w:numPr>
        <w:tabs>
          <w:tab w:pos="839" w:val="left" w:leader="none"/>
          <w:tab w:pos="840" w:val="left" w:leader="none"/>
        </w:tabs>
        <w:spacing w:line="360" w:lineRule="auto" w:before="241" w:after="0"/>
        <w:ind w:left="840" w:right="264" w:hanging="721"/>
        <w:jc w:val="left"/>
        <w:rPr>
          <w:b/>
          <w:sz w:val="24"/>
        </w:rPr>
      </w:pPr>
      <w:r>
        <w:rPr>
          <w:b/>
          <w:sz w:val="24"/>
        </w:rPr>
        <w:t>CONGRATULATES</w:t>
      </w:r>
      <w:r>
        <w:rPr>
          <w:b/>
          <w:spacing w:val="-6"/>
          <w:sz w:val="24"/>
        </w:rPr>
        <w:t> </w:t>
      </w:r>
      <w:r>
        <w:rPr>
          <w:b/>
          <w:sz w:val="24"/>
        </w:rPr>
        <w:t>all</w:t>
      </w:r>
      <w:r>
        <w:rPr>
          <w:b/>
          <w:spacing w:val="-6"/>
          <w:sz w:val="24"/>
        </w:rPr>
        <w:t> </w:t>
      </w:r>
      <w:r>
        <w:rPr>
          <w:b/>
          <w:sz w:val="24"/>
        </w:rPr>
        <w:t>Member</w:t>
      </w:r>
      <w:r>
        <w:rPr>
          <w:b/>
          <w:spacing w:val="-6"/>
          <w:sz w:val="24"/>
        </w:rPr>
        <w:t> </w:t>
      </w:r>
      <w:r>
        <w:rPr>
          <w:b/>
          <w:sz w:val="24"/>
        </w:rPr>
        <w:t>States</w:t>
      </w:r>
      <w:r>
        <w:rPr>
          <w:b/>
          <w:spacing w:val="-6"/>
          <w:sz w:val="24"/>
        </w:rPr>
        <w:t> </w:t>
      </w:r>
      <w:r>
        <w:rPr>
          <w:b/>
          <w:sz w:val="24"/>
        </w:rPr>
        <w:t>of</w:t>
      </w:r>
      <w:r>
        <w:rPr>
          <w:b/>
          <w:spacing w:val="-6"/>
          <w:sz w:val="24"/>
        </w:rPr>
        <w:t> </w:t>
      </w:r>
      <w:r>
        <w:rPr>
          <w:b/>
          <w:sz w:val="24"/>
        </w:rPr>
        <w:t>the</w:t>
      </w:r>
      <w:r>
        <w:rPr>
          <w:b/>
          <w:spacing w:val="-6"/>
          <w:sz w:val="24"/>
        </w:rPr>
        <w:t> </w:t>
      </w:r>
      <w:r>
        <w:rPr>
          <w:b/>
          <w:sz w:val="24"/>
        </w:rPr>
        <w:t>OAU</w:t>
      </w:r>
      <w:r>
        <w:rPr>
          <w:b/>
          <w:spacing w:val="-6"/>
          <w:sz w:val="24"/>
        </w:rPr>
        <w:t> </w:t>
      </w:r>
      <w:r>
        <w:rPr>
          <w:b/>
          <w:sz w:val="24"/>
        </w:rPr>
        <w:t>which</w:t>
      </w:r>
      <w:r>
        <w:rPr>
          <w:b/>
          <w:spacing w:val="-6"/>
          <w:sz w:val="24"/>
        </w:rPr>
        <w:t> </w:t>
      </w:r>
      <w:r>
        <w:rPr>
          <w:b/>
          <w:sz w:val="24"/>
        </w:rPr>
        <w:t>have</w:t>
      </w:r>
      <w:r>
        <w:rPr>
          <w:b/>
          <w:spacing w:val="-6"/>
          <w:sz w:val="24"/>
        </w:rPr>
        <w:t> </w:t>
      </w:r>
      <w:r>
        <w:rPr>
          <w:b/>
          <w:sz w:val="24"/>
        </w:rPr>
        <w:t>relentlessly been extending assistance and granting asylum to refugees in Africa;</w:t>
      </w:r>
    </w:p>
    <w:p>
      <w:pPr>
        <w:pStyle w:val="BodyText"/>
        <w:spacing w:before="8"/>
        <w:rPr>
          <w:sz w:val="20"/>
        </w:rPr>
      </w:pPr>
    </w:p>
    <w:p>
      <w:pPr>
        <w:pStyle w:val="ListParagraph"/>
        <w:numPr>
          <w:ilvl w:val="0"/>
          <w:numId w:val="1"/>
        </w:numPr>
        <w:tabs>
          <w:tab w:pos="839" w:val="left" w:leader="none"/>
          <w:tab w:pos="840" w:val="left" w:leader="none"/>
        </w:tabs>
        <w:spacing w:line="360" w:lineRule="auto" w:before="0" w:after="0"/>
        <w:ind w:left="839" w:right="390" w:hanging="720"/>
        <w:jc w:val="left"/>
        <w:rPr>
          <w:b/>
          <w:sz w:val="24"/>
        </w:rPr>
      </w:pPr>
      <w:r>
        <w:rPr>
          <w:b/>
          <w:sz w:val="24"/>
        </w:rPr>
        <w:t>APPEALS</w:t>
      </w:r>
      <w:r>
        <w:rPr>
          <w:b/>
          <w:spacing w:val="-5"/>
          <w:sz w:val="24"/>
        </w:rPr>
        <w:t> </w:t>
      </w:r>
      <w:r>
        <w:rPr>
          <w:b/>
          <w:sz w:val="24"/>
        </w:rPr>
        <w:t>to</w:t>
      </w:r>
      <w:r>
        <w:rPr>
          <w:b/>
          <w:spacing w:val="-6"/>
          <w:sz w:val="24"/>
        </w:rPr>
        <w:t> </w:t>
      </w:r>
      <w:r>
        <w:rPr>
          <w:b/>
          <w:sz w:val="24"/>
        </w:rPr>
        <w:t>the</w:t>
      </w:r>
      <w:r>
        <w:rPr>
          <w:b/>
          <w:spacing w:val="-6"/>
          <w:sz w:val="24"/>
        </w:rPr>
        <w:t> </w:t>
      </w:r>
      <w:r>
        <w:rPr>
          <w:b/>
          <w:sz w:val="24"/>
        </w:rPr>
        <w:t>OAU</w:t>
      </w:r>
      <w:r>
        <w:rPr>
          <w:b/>
          <w:spacing w:val="-6"/>
          <w:sz w:val="24"/>
        </w:rPr>
        <w:t> </w:t>
      </w:r>
      <w:r>
        <w:rPr>
          <w:b/>
          <w:sz w:val="24"/>
        </w:rPr>
        <w:t>Member</w:t>
      </w:r>
      <w:r>
        <w:rPr>
          <w:b/>
          <w:spacing w:val="-6"/>
          <w:sz w:val="24"/>
        </w:rPr>
        <w:t> </w:t>
      </w:r>
      <w:r>
        <w:rPr>
          <w:b/>
          <w:sz w:val="24"/>
        </w:rPr>
        <w:t>States</w:t>
      </w:r>
      <w:r>
        <w:rPr>
          <w:b/>
          <w:spacing w:val="-6"/>
          <w:sz w:val="24"/>
        </w:rPr>
        <w:t> </w:t>
      </w:r>
      <w:r>
        <w:rPr>
          <w:b/>
          <w:sz w:val="24"/>
        </w:rPr>
        <w:t>and</w:t>
      </w:r>
      <w:r>
        <w:rPr>
          <w:b/>
          <w:spacing w:val="-5"/>
          <w:sz w:val="24"/>
        </w:rPr>
        <w:t> </w:t>
      </w:r>
      <w:r>
        <w:rPr>
          <w:b/>
          <w:sz w:val="24"/>
        </w:rPr>
        <w:t>the</w:t>
      </w:r>
      <w:r>
        <w:rPr>
          <w:b/>
          <w:spacing w:val="-6"/>
          <w:sz w:val="24"/>
        </w:rPr>
        <w:t> </w:t>
      </w:r>
      <w:r>
        <w:rPr>
          <w:b/>
          <w:sz w:val="24"/>
        </w:rPr>
        <w:t>international</w:t>
      </w:r>
      <w:r>
        <w:rPr>
          <w:b/>
          <w:spacing w:val="-6"/>
          <w:sz w:val="24"/>
        </w:rPr>
        <w:t> </w:t>
      </w:r>
      <w:r>
        <w:rPr>
          <w:b/>
          <w:sz w:val="24"/>
        </w:rPr>
        <w:t>community</w:t>
      </w:r>
      <w:r>
        <w:rPr>
          <w:b/>
          <w:spacing w:val="-6"/>
          <w:sz w:val="24"/>
        </w:rPr>
        <w:t> </w:t>
      </w:r>
      <w:r>
        <w:rPr>
          <w:b/>
          <w:sz w:val="24"/>
        </w:rPr>
        <w:t>at large to provide urgent humanitarian assistance to refugees in Africa, especially in Cameroon, Djibouti, Ethiopia, Somalia and Sudan;</w:t>
      </w:r>
    </w:p>
    <w:p>
      <w:pPr>
        <w:pStyle w:val="BodyText"/>
        <w:spacing w:before="11"/>
        <w:rPr>
          <w:sz w:val="20"/>
        </w:rPr>
      </w:pPr>
    </w:p>
    <w:p>
      <w:pPr>
        <w:pStyle w:val="ListParagraph"/>
        <w:numPr>
          <w:ilvl w:val="0"/>
          <w:numId w:val="1"/>
        </w:numPr>
        <w:tabs>
          <w:tab w:pos="840" w:val="left" w:leader="none"/>
          <w:tab w:pos="841" w:val="left" w:leader="none"/>
        </w:tabs>
        <w:spacing w:line="360" w:lineRule="auto" w:before="0" w:after="0"/>
        <w:ind w:left="839" w:right="172" w:hanging="720"/>
        <w:jc w:val="left"/>
        <w:rPr>
          <w:b/>
          <w:sz w:val="24"/>
        </w:rPr>
      </w:pPr>
      <w:r>
        <w:rPr>
          <w:b/>
          <w:sz w:val="24"/>
        </w:rPr>
        <w:t>MANDATES the OAU Secretary-General, in collaboration with the UNHCR, to take all necessary steps in consultation with the OAU Member States to speed up the implementation of the Arusha Conference Recommendations especially that of establishing “National Refugee Machineries”</w:t>
      </w:r>
      <w:r>
        <w:rPr>
          <w:b/>
          <w:spacing w:val="-3"/>
          <w:sz w:val="24"/>
        </w:rPr>
        <w:t> </w:t>
      </w:r>
      <w:r>
        <w:rPr>
          <w:b/>
          <w:sz w:val="24"/>
        </w:rPr>
        <w:t>and</w:t>
      </w:r>
      <w:r>
        <w:rPr>
          <w:b/>
          <w:spacing w:val="-9"/>
          <w:sz w:val="24"/>
        </w:rPr>
        <w:t> </w:t>
      </w:r>
      <w:r>
        <w:rPr>
          <w:b/>
          <w:sz w:val="24"/>
        </w:rPr>
        <w:t>the</w:t>
      </w:r>
      <w:r>
        <w:rPr>
          <w:b/>
          <w:spacing w:val="-9"/>
          <w:sz w:val="24"/>
        </w:rPr>
        <w:t> </w:t>
      </w:r>
      <w:r>
        <w:rPr>
          <w:b/>
          <w:sz w:val="24"/>
        </w:rPr>
        <w:t>appointment</w:t>
      </w:r>
      <w:r>
        <w:rPr>
          <w:b/>
          <w:spacing w:val="-8"/>
          <w:sz w:val="24"/>
        </w:rPr>
        <w:t> </w:t>
      </w:r>
      <w:r>
        <w:rPr>
          <w:b/>
          <w:sz w:val="24"/>
        </w:rPr>
        <w:t>of</w:t>
      </w:r>
      <w:r>
        <w:rPr>
          <w:b/>
          <w:spacing w:val="-9"/>
          <w:sz w:val="24"/>
        </w:rPr>
        <w:t> </w:t>
      </w:r>
      <w:r>
        <w:rPr>
          <w:b/>
          <w:sz w:val="24"/>
        </w:rPr>
        <w:t>competent</w:t>
      </w:r>
      <w:r>
        <w:rPr>
          <w:b/>
          <w:spacing w:val="-8"/>
          <w:sz w:val="24"/>
        </w:rPr>
        <w:t> </w:t>
      </w:r>
      <w:r>
        <w:rPr>
          <w:b/>
          <w:sz w:val="24"/>
        </w:rPr>
        <w:t>National</w:t>
      </w:r>
      <w:r>
        <w:rPr>
          <w:b/>
          <w:spacing w:val="-9"/>
          <w:sz w:val="24"/>
        </w:rPr>
        <w:t> </w:t>
      </w:r>
      <w:r>
        <w:rPr>
          <w:b/>
          <w:sz w:val="24"/>
        </w:rPr>
        <w:t>Correspondents</w:t>
      </w:r>
      <w:r>
        <w:rPr>
          <w:b/>
          <w:spacing w:val="-9"/>
          <w:sz w:val="24"/>
        </w:rPr>
        <w:t> </w:t>
      </w:r>
      <w:r>
        <w:rPr>
          <w:b/>
          <w:sz w:val="24"/>
        </w:rPr>
        <w:t>to tackle the refugee problem more effectively (Vide REF/AR/CONF/Rpt.15, </w:t>
      </w:r>
      <w:r>
        <w:rPr>
          <w:b/>
          <w:spacing w:val="-2"/>
          <w:sz w:val="24"/>
        </w:rPr>
        <w:t>para.3);</w:t>
      </w:r>
    </w:p>
    <w:p>
      <w:pPr>
        <w:pStyle w:val="BodyText"/>
        <w:rPr>
          <w:sz w:val="21"/>
        </w:rPr>
      </w:pPr>
    </w:p>
    <w:p>
      <w:pPr>
        <w:pStyle w:val="ListParagraph"/>
        <w:numPr>
          <w:ilvl w:val="0"/>
          <w:numId w:val="1"/>
        </w:numPr>
        <w:tabs>
          <w:tab w:pos="839" w:val="left" w:leader="none"/>
          <w:tab w:pos="840" w:val="left" w:leader="none"/>
        </w:tabs>
        <w:spacing w:line="360" w:lineRule="auto" w:before="0" w:after="0"/>
        <w:ind w:left="839" w:right="197" w:hanging="720"/>
        <w:jc w:val="left"/>
        <w:rPr>
          <w:b/>
          <w:sz w:val="24"/>
        </w:rPr>
      </w:pPr>
      <w:r>
        <w:rPr>
          <w:b/>
          <w:sz w:val="24"/>
        </w:rPr>
        <w:t>RECALLS its resolution CM/Res.774 (XXXIV) requesting the Commission of Ten on African Refugees to undertake missions in those countries which express</w:t>
      </w:r>
      <w:r>
        <w:rPr>
          <w:b/>
          <w:spacing w:val="-4"/>
          <w:sz w:val="24"/>
        </w:rPr>
        <w:t> </w:t>
      </w:r>
      <w:r>
        <w:rPr>
          <w:b/>
          <w:sz w:val="24"/>
        </w:rPr>
        <w:t>the</w:t>
      </w:r>
      <w:r>
        <w:rPr>
          <w:b/>
          <w:spacing w:val="-5"/>
          <w:sz w:val="24"/>
        </w:rPr>
        <w:t> </w:t>
      </w:r>
      <w:r>
        <w:rPr>
          <w:b/>
          <w:sz w:val="24"/>
        </w:rPr>
        <w:t>desire</w:t>
      </w:r>
      <w:r>
        <w:rPr>
          <w:b/>
          <w:spacing w:val="-4"/>
          <w:sz w:val="24"/>
        </w:rPr>
        <w:t> </w:t>
      </w:r>
      <w:r>
        <w:rPr>
          <w:b/>
          <w:sz w:val="24"/>
        </w:rPr>
        <w:t>to</w:t>
      </w:r>
      <w:r>
        <w:rPr>
          <w:b/>
          <w:spacing w:val="-5"/>
          <w:sz w:val="24"/>
        </w:rPr>
        <w:t> </w:t>
      </w:r>
      <w:r>
        <w:rPr>
          <w:b/>
          <w:sz w:val="24"/>
        </w:rPr>
        <w:t>receive</w:t>
      </w:r>
      <w:r>
        <w:rPr>
          <w:b/>
          <w:spacing w:val="-4"/>
          <w:sz w:val="24"/>
        </w:rPr>
        <w:t> </w:t>
      </w:r>
      <w:r>
        <w:rPr>
          <w:b/>
          <w:sz w:val="24"/>
        </w:rPr>
        <w:t>the</w:t>
      </w:r>
      <w:r>
        <w:rPr>
          <w:b/>
          <w:spacing w:val="-5"/>
          <w:sz w:val="24"/>
        </w:rPr>
        <w:t> </w:t>
      </w:r>
      <w:r>
        <w:rPr>
          <w:b/>
          <w:sz w:val="24"/>
        </w:rPr>
        <w:t>missions</w:t>
      </w:r>
      <w:r>
        <w:rPr>
          <w:b/>
          <w:spacing w:val="-5"/>
          <w:sz w:val="24"/>
        </w:rPr>
        <w:t> </w:t>
      </w:r>
      <w:r>
        <w:rPr>
          <w:b/>
          <w:sz w:val="24"/>
        </w:rPr>
        <w:t>in</w:t>
      </w:r>
      <w:r>
        <w:rPr>
          <w:b/>
          <w:spacing w:val="-4"/>
          <w:sz w:val="24"/>
        </w:rPr>
        <w:t> </w:t>
      </w:r>
      <w:r>
        <w:rPr>
          <w:b/>
          <w:sz w:val="24"/>
        </w:rPr>
        <w:t>order</w:t>
      </w:r>
      <w:r>
        <w:rPr>
          <w:b/>
          <w:spacing w:val="-4"/>
          <w:sz w:val="24"/>
        </w:rPr>
        <w:t> </w:t>
      </w:r>
      <w:r>
        <w:rPr>
          <w:b/>
          <w:sz w:val="24"/>
        </w:rPr>
        <w:t>to</w:t>
      </w:r>
      <w:r>
        <w:rPr>
          <w:b/>
          <w:spacing w:val="-5"/>
          <w:sz w:val="24"/>
        </w:rPr>
        <w:t> </w:t>
      </w:r>
      <w:r>
        <w:rPr>
          <w:b/>
          <w:sz w:val="24"/>
        </w:rPr>
        <w:t>assess</w:t>
      </w:r>
      <w:r>
        <w:rPr>
          <w:b/>
          <w:spacing w:val="-4"/>
          <w:sz w:val="24"/>
        </w:rPr>
        <w:t> </w:t>
      </w:r>
      <w:r>
        <w:rPr>
          <w:b/>
          <w:sz w:val="24"/>
        </w:rPr>
        <w:t>the</w:t>
      </w:r>
      <w:r>
        <w:rPr>
          <w:b/>
          <w:spacing w:val="-5"/>
          <w:sz w:val="24"/>
        </w:rPr>
        <w:t> </w:t>
      </w:r>
      <w:r>
        <w:rPr>
          <w:b/>
          <w:sz w:val="24"/>
        </w:rPr>
        <w:t>effective</w:t>
      </w:r>
      <w:r>
        <w:rPr>
          <w:b/>
          <w:spacing w:val="-5"/>
          <w:sz w:val="24"/>
        </w:rPr>
        <w:t> </w:t>
      </w:r>
      <w:r>
        <w:rPr>
          <w:b/>
          <w:sz w:val="24"/>
        </w:rPr>
        <w:t>ways and means of implementing the principle of “burden sharing”;</w:t>
      </w:r>
    </w:p>
    <w:p>
      <w:pPr>
        <w:pStyle w:val="BodyText"/>
        <w:spacing w:before="10"/>
        <w:rPr>
          <w:sz w:val="20"/>
        </w:rPr>
      </w:pPr>
    </w:p>
    <w:p>
      <w:pPr>
        <w:pStyle w:val="ListParagraph"/>
        <w:numPr>
          <w:ilvl w:val="0"/>
          <w:numId w:val="1"/>
        </w:numPr>
        <w:tabs>
          <w:tab w:pos="839" w:val="left" w:leader="none"/>
          <w:tab w:pos="840" w:val="left" w:leader="none"/>
        </w:tabs>
        <w:spacing w:line="360" w:lineRule="auto" w:before="0" w:after="0"/>
        <w:ind w:left="840" w:right="651" w:hanging="721"/>
        <w:jc w:val="left"/>
        <w:rPr>
          <w:b/>
          <w:sz w:val="24"/>
        </w:rPr>
      </w:pPr>
      <w:r>
        <w:rPr>
          <w:b/>
          <w:sz w:val="24"/>
        </w:rPr>
        <w:t>DECIDES</w:t>
      </w:r>
      <w:r>
        <w:rPr>
          <w:b/>
          <w:spacing w:val="-4"/>
          <w:sz w:val="24"/>
        </w:rPr>
        <w:t> </w:t>
      </w:r>
      <w:r>
        <w:rPr>
          <w:b/>
          <w:sz w:val="24"/>
        </w:rPr>
        <w:t>to</w:t>
      </w:r>
      <w:r>
        <w:rPr>
          <w:b/>
          <w:spacing w:val="-4"/>
          <w:sz w:val="24"/>
        </w:rPr>
        <w:t> </w:t>
      </w:r>
      <w:r>
        <w:rPr>
          <w:b/>
          <w:sz w:val="24"/>
        </w:rPr>
        <w:t>enlarge</w:t>
      </w:r>
      <w:r>
        <w:rPr>
          <w:b/>
          <w:spacing w:val="-4"/>
          <w:sz w:val="24"/>
        </w:rPr>
        <w:t> </w:t>
      </w:r>
      <w:r>
        <w:rPr>
          <w:b/>
          <w:sz w:val="24"/>
        </w:rPr>
        <w:t>the</w:t>
      </w:r>
      <w:r>
        <w:rPr>
          <w:b/>
          <w:spacing w:val="-4"/>
          <w:sz w:val="24"/>
        </w:rPr>
        <w:t> </w:t>
      </w:r>
      <w:r>
        <w:rPr>
          <w:b/>
          <w:sz w:val="24"/>
        </w:rPr>
        <w:t>composition</w:t>
      </w:r>
      <w:r>
        <w:rPr>
          <w:b/>
          <w:spacing w:val="-4"/>
          <w:sz w:val="24"/>
        </w:rPr>
        <w:t> </w:t>
      </w:r>
      <w:r>
        <w:rPr>
          <w:b/>
          <w:sz w:val="24"/>
        </w:rPr>
        <w:t>of</w:t>
      </w:r>
      <w:r>
        <w:rPr>
          <w:b/>
          <w:spacing w:val="-4"/>
          <w:sz w:val="24"/>
        </w:rPr>
        <w:t> </w:t>
      </w:r>
      <w:r>
        <w:rPr>
          <w:b/>
          <w:sz w:val="24"/>
        </w:rPr>
        <w:t>Ten</w:t>
      </w:r>
      <w:r>
        <w:rPr>
          <w:b/>
          <w:spacing w:val="-4"/>
          <w:sz w:val="24"/>
        </w:rPr>
        <w:t> </w:t>
      </w:r>
      <w:r>
        <w:rPr>
          <w:b/>
          <w:sz w:val="24"/>
        </w:rPr>
        <w:t>on</w:t>
      </w:r>
      <w:r>
        <w:rPr>
          <w:b/>
          <w:spacing w:val="-4"/>
          <w:sz w:val="24"/>
        </w:rPr>
        <w:t> </w:t>
      </w:r>
      <w:r>
        <w:rPr>
          <w:b/>
          <w:sz w:val="24"/>
        </w:rPr>
        <w:t>Refugees</w:t>
      </w:r>
      <w:r>
        <w:rPr>
          <w:b/>
          <w:spacing w:val="-4"/>
          <w:sz w:val="24"/>
        </w:rPr>
        <w:t> </w:t>
      </w:r>
      <w:r>
        <w:rPr>
          <w:b/>
          <w:sz w:val="24"/>
        </w:rPr>
        <w:t>in</w:t>
      </w:r>
      <w:r>
        <w:rPr>
          <w:b/>
          <w:spacing w:val="-4"/>
          <w:sz w:val="24"/>
        </w:rPr>
        <w:t> </w:t>
      </w:r>
      <w:r>
        <w:rPr>
          <w:b/>
          <w:sz w:val="24"/>
        </w:rPr>
        <w:t>Africa</w:t>
      </w:r>
      <w:r>
        <w:rPr>
          <w:b/>
          <w:spacing w:val="-4"/>
          <w:sz w:val="24"/>
        </w:rPr>
        <w:t> </w:t>
      </w:r>
      <w:r>
        <w:rPr>
          <w:b/>
          <w:sz w:val="24"/>
        </w:rPr>
        <w:t>to</w:t>
      </w:r>
      <w:r>
        <w:rPr>
          <w:b/>
          <w:spacing w:val="-4"/>
          <w:sz w:val="24"/>
        </w:rPr>
        <w:t> </w:t>
      </w:r>
      <w:r>
        <w:rPr>
          <w:b/>
          <w:sz w:val="24"/>
        </w:rPr>
        <w:t>15 Members and appoints the following countries as members;</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39" w:right="335" w:hanging="720"/>
        <w:jc w:val="left"/>
        <w:rPr>
          <w:b/>
          <w:sz w:val="24"/>
        </w:rPr>
      </w:pPr>
      <w:r>
        <w:rPr>
          <w:b/>
          <w:sz w:val="24"/>
        </w:rPr>
        <w:t>TAKES NOTE with appreciation the initiative and endeavors of the Democratic Republic of the Sudan in highlighting the plight of African refugees by declaring the year 1980 a Year of Refugees and by holding the recent</w:t>
      </w:r>
      <w:r>
        <w:rPr>
          <w:b/>
          <w:spacing w:val="-5"/>
          <w:sz w:val="24"/>
        </w:rPr>
        <w:t> </w:t>
      </w:r>
      <w:r>
        <w:rPr>
          <w:b/>
          <w:sz w:val="24"/>
        </w:rPr>
        <w:t>International</w:t>
      </w:r>
      <w:r>
        <w:rPr>
          <w:b/>
          <w:spacing w:val="-5"/>
          <w:sz w:val="24"/>
        </w:rPr>
        <w:t> </w:t>
      </w:r>
      <w:r>
        <w:rPr>
          <w:b/>
          <w:sz w:val="24"/>
        </w:rPr>
        <w:t>Conference</w:t>
      </w:r>
      <w:r>
        <w:rPr>
          <w:b/>
          <w:spacing w:val="-5"/>
          <w:sz w:val="24"/>
        </w:rPr>
        <w:t> </w:t>
      </w:r>
      <w:r>
        <w:rPr>
          <w:b/>
          <w:sz w:val="24"/>
        </w:rPr>
        <w:t>on</w:t>
      </w:r>
      <w:r>
        <w:rPr>
          <w:b/>
          <w:spacing w:val="-5"/>
          <w:sz w:val="24"/>
        </w:rPr>
        <w:t> </w:t>
      </w:r>
      <w:r>
        <w:rPr>
          <w:b/>
          <w:sz w:val="24"/>
        </w:rPr>
        <w:t>the</w:t>
      </w:r>
      <w:r>
        <w:rPr>
          <w:b/>
          <w:spacing w:val="-5"/>
          <w:sz w:val="24"/>
        </w:rPr>
        <w:t> </w:t>
      </w:r>
      <w:r>
        <w:rPr>
          <w:b/>
          <w:sz w:val="24"/>
        </w:rPr>
        <w:t>Problems</w:t>
      </w:r>
      <w:r>
        <w:rPr>
          <w:b/>
          <w:spacing w:val="-5"/>
          <w:sz w:val="24"/>
        </w:rPr>
        <w:t> </w:t>
      </w:r>
      <w:r>
        <w:rPr>
          <w:b/>
          <w:sz w:val="24"/>
        </w:rPr>
        <w:t>of</w:t>
      </w:r>
      <w:r>
        <w:rPr>
          <w:b/>
          <w:spacing w:val="-5"/>
          <w:sz w:val="24"/>
        </w:rPr>
        <w:t> </w:t>
      </w:r>
      <w:r>
        <w:rPr>
          <w:b/>
          <w:sz w:val="24"/>
        </w:rPr>
        <w:t>Refugees</w:t>
      </w:r>
      <w:r>
        <w:rPr>
          <w:b/>
          <w:spacing w:val="-5"/>
          <w:sz w:val="24"/>
        </w:rPr>
        <w:t> </w:t>
      </w:r>
      <w:r>
        <w:rPr>
          <w:b/>
          <w:sz w:val="24"/>
        </w:rPr>
        <w:t>in</w:t>
      </w:r>
      <w:r>
        <w:rPr>
          <w:b/>
          <w:spacing w:val="-5"/>
          <w:sz w:val="24"/>
        </w:rPr>
        <w:t> </w:t>
      </w:r>
      <w:r>
        <w:rPr>
          <w:b/>
          <w:sz w:val="24"/>
        </w:rPr>
        <w:t>the</w:t>
      </w:r>
      <w:r>
        <w:rPr>
          <w:b/>
          <w:spacing w:val="-5"/>
          <w:sz w:val="24"/>
        </w:rPr>
        <w:t> </w:t>
      </w:r>
      <w:r>
        <w:rPr>
          <w:b/>
          <w:sz w:val="24"/>
        </w:rPr>
        <w:t>Sudan;</w:t>
      </w:r>
    </w:p>
    <w:p>
      <w:pPr>
        <w:pStyle w:val="BodyText"/>
        <w:spacing w:before="10"/>
        <w:rPr>
          <w:sz w:val="20"/>
        </w:rPr>
      </w:pPr>
    </w:p>
    <w:p>
      <w:pPr>
        <w:pStyle w:val="ListParagraph"/>
        <w:numPr>
          <w:ilvl w:val="0"/>
          <w:numId w:val="1"/>
        </w:numPr>
        <w:tabs>
          <w:tab w:pos="839" w:val="left" w:leader="none"/>
          <w:tab w:pos="840" w:val="left" w:leader="none"/>
        </w:tabs>
        <w:spacing w:line="360" w:lineRule="auto" w:before="0" w:after="0"/>
        <w:ind w:left="840" w:right="274" w:hanging="720"/>
        <w:jc w:val="left"/>
        <w:rPr>
          <w:b/>
          <w:sz w:val="24"/>
        </w:rPr>
      </w:pPr>
      <w:r>
        <w:rPr>
          <w:b/>
          <w:sz w:val="24"/>
        </w:rPr>
        <w:t>URGES</w:t>
      </w:r>
      <w:r>
        <w:rPr>
          <w:b/>
          <w:spacing w:val="-5"/>
          <w:sz w:val="24"/>
        </w:rPr>
        <w:t> </w:t>
      </w:r>
      <w:r>
        <w:rPr>
          <w:b/>
          <w:sz w:val="24"/>
        </w:rPr>
        <w:t>once</w:t>
      </w:r>
      <w:r>
        <w:rPr>
          <w:b/>
          <w:spacing w:val="-5"/>
          <w:sz w:val="24"/>
        </w:rPr>
        <w:t> </w:t>
      </w:r>
      <w:r>
        <w:rPr>
          <w:b/>
          <w:sz w:val="24"/>
        </w:rPr>
        <w:t>more</w:t>
      </w:r>
      <w:r>
        <w:rPr>
          <w:b/>
          <w:spacing w:val="-5"/>
          <w:sz w:val="24"/>
        </w:rPr>
        <w:t> </w:t>
      </w:r>
      <w:r>
        <w:rPr>
          <w:b/>
          <w:sz w:val="24"/>
        </w:rPr>
        <w:t>African</w:t>
      </w:r>
      <w:r>
        <w:rPr>
          <w:b/>
          <w:spacing w:val="-5"/>
          <w:sz w:val="24"/>
        </w:rPr>
        <w:t> </w:t>
      </w:r>
      <w:r>
        <w:rPr>
          <w:b/>
          <w:sz w:val="24"/>
        </w:rPr>
        <w:t>States</w:t>
      </w:r>
      <w:r>
        <w:rPr>
          <w:b/>
          <w:spacing w:val="-5"/>
          <w:sz w:val="24"/>
        </w:rPr>
        <w:t> </w:t>
      </w:r>
      <w:r>
        <w:rPr>
          <w:b/>
          <w:sz w:val="24"/>
        </w:rPr>
        <w:t>which</w:t>
      </w:r>
      <w:r>
        <w:rPr>
          <w:b/>
          <w:spacing w:val="-5"/>
          <w:sz w:val="24"/>
        </w:rPr>
        <w:t> </w:t>
      </w:r>
      <w:r>
        <w:rPr>
          <w:b/>
          <w:sz w:val="24"/>
        </w:rPr>
        <w:t>have</w:t>
      </w:r>
      <w:r>
        <w:rPr>
          <w:b/>
          <w:spacing w:val="-5"/>
          <w:sz w:val="24"/>
        </w:rPr>
        <w:t> </w:t>
      </w:r>
      <w:r>
        <w:rPr>
          <w:b/>
          <w:sz w:val="24"/>
        </w:rPr>
        <w:t>not</w:t>
      </w:r>
      <w:r>
        <w:rPr>
          <w:b/>
          <w:spacing w:val="-5"/>
          <w:sz w:val="24"/>
        </w:rPr>
        <w:t> </w:t>
      </w:r>
      <w:r>
        <w:rPr>
          <w:b/>
          <w:sz w:val="24"/>
        </w:rPr>
        <w:t>done</w:t>
      </w:r>
      <w:r>
        <w:rPr>
          <w:b/>
          <w:spacing w:val="-5"/>
          <w:sz w:val="24"/>
        </w:rPr>
        <w:t> </w:t>
      </w:r>
      <w:r>
        <w:rPr>
          <w:b/>
          <w:sz w:val="24"/>
        </w:rPr>
        <w:t>so</w:t>
      </w:r>
      <w:r>
        <w:rPr>
          <w:b/>
          <w:spacing w:val="-5"/>
          <w:sz w:val="24"/>
        </w:rPr>
        <w:t> </w:t>
      </w:r>
      <w:r>
        <w:rPr>
          <w:b/>
          <w:sz w:val="24"/>
        </w:rPr>
        <w:t>to</w:t>
      </w:r>
      <w:r>
        <w:rPr>
          <w:b/>
          <w:spacing w:val="-5"/>
          <w:sz w:val="24"/>
        </w:rPr>
        <w:t> </w:t>
      </w:r>
      <w:r>
        <w:rPr>
          <w:b/>
          <w:sz w:val="24"/>
        </w:rPr>
        <w:t>become</w:t>
      </w:r>
      <w:r>
        <w:rPr>
          <w:b/>
          <w:spacing w:val="-5"/>
          <w:sz w:val="24"/>
        </w:rPr>
        <w:t> </w:t>
      </w:r>
      <w:r>
        <w:rPr>
          <w:b/>
          <w:sz w:val="24"/>
        </w:rPr>
        <w:t>parties to the 1951 UN Convention and the 1967 protocol relating to the status of Refugees,</w:t>
      </w:r>
      <w:r>
        <w:rPr>
          <w:b/>
          <w:spacing w:val="-1"/>
          <w:sz w:val="24"/>
        </w:rPr>
        <w:t> </w:t>
      </w:r>
      <w:r>
        <w:rPr>
          <w:b/>
          <w:sz w:val="24"/>
        </w:rPr>
        <w:t>and</w:t>
      </w:r>
      <w:r>
        <w:rPr>
          <w:b/>
          <w:spacing w:val="-2"/>
          <w:sz w:val="24"/>
        </w:rPr>
        <w:t> </w:t>
      </w:r>
      <w:r>
        <w:rPr>
          <w:b/>
          <w:sz w:val="24"/>
        </w:rPr>
        <w:t>to</w:t>
      </w:r>
      <w:r>
        <w:rPr>
          <w:b/>
          <w:spacing w:val="-3"/>
          <w:sz w:val="24"/>
        </w:rPr>
        <w:t> </w:t>
      </w:r>
      <w:r>
        <w:rPr>
          <w:b/>
          <w:sz w:val="24"/>
        </w:rPr>
        <w:t>the</w:t>
      </w:r>
      <w:r>
        <w:rPr>
          <w:b/>
          <w:spacing w:val="-3"/>
          <w:sz w:val="24"/>
        </w:rPr>
        <w:t> </w:t>
      </w:r>
      <w:r>
        <w:rPr>
          <w:b/>
          <w:sz w:val="24"/>
        </w:rPr>
        <w:t>1969</w:t>
      </w:r>
      <w:r>
        <w:rPr>
          <w:b/>
          <w:spacing w:val="-3"/>
          <w:sz w:val="24"/>
        </w:rPr>
        <w:t> </w:t>
      </w:r>
      <w:r>
        <w:rPr>
          <w:b/>
          <w:sz w:val="24"/>
        </w:rPr>
        <w:t>OAU</w:t>
      </w:r>
      <w:r>
        <w:rPr>
          <w:b/>
          <w:spacing w:val="-3"/>
          <w:sz w:val="24"/>
        </w:rPr>
        <w:t> </w:t>
      </w:r>
      <w:r>
        <w:rPr>
          <w:b/>
          <w:sz w:val="24"/>
        </w:rPr>
        <w:t>Refugee</w:t>
      </w:r>
      <w:r>
        <w:rPr>
          <w:b/>
          <w:spacing w:val="-3"/>
          <w:sz w:val="24"/>
        </w:rPr>
        <w:t> </w:t>
      </w:r>
      <w:r>
        <w:rPr>
          <w:b/>
          <w:sz w:val="24"/>
        </w:rPr>
        <w:t>Convention</w:t>
      </w:r>
      <w:r>
        <w:rPr>
          <w:b/>
          <w:spacing w:val="-2"/>
          <w:sz w:val="24"/>
        </w:rPr>
        <w:t> </w:t>
      </w:r>
      <w:r>
        <w:rPr>
          <w:b/>
          <w:sz w:val="24"/>
        </w:rPr>
        <w:t>Governing</w:t>
      </w:r>
      <w:r>
        <w:rPr>
          <w:b/>
          <w:spacing w:val="-3"/>
          <w:sz w:val="24"/>
        </w:rPr>
        <w:t> </w:t>
      </w:r>
      <w:r>
        <w:rPr>
          <w:b/>
          <w:sz w:val="24"/>
        </w:rPr>
        <w:t>the</w:t>
      </w:r>
      <w:r>
        <w:rPr>
          <w:b/>
          <w:spacing w:val="-3"/>
          <w:sz w:val="24"/>
        </w:rPr>
        <w:t> </w:t>
      </w:r>
      <w:r>
        <w:rPr>
          <w:b/>
          <w:sz w:val="24"/>
        </w:rPr>
        <w:t>Specific Aspects of Refugee Problems in Africa;</w:t>
      </w:r>
    </w:p>
    <w:p>
      <w:pPr>
        <w:pStyle w:val="BodyText"/>
        <w:spacing w:before="10"/>
        <w:rPr>
          <w:sz w:val="20"/>
        </w:rPr>
      </w:pPr>
    </w:p>
    <w:p>
      <w:pPr>
        <w:pStyle w:val="ListParagraph"/>
        <w:numPr>
          <w:ilvl w:val="0"/>
          <w:numId w:val="1"/>
        </w:numPr>
        <w:tabs>
          <w:tab w:pos="839" w:val="left" w:leader="none"/>
          <w:tab w:pos="840" w:val="left" w:leader="none"/>
        </w:tabs>
        <w:spacing w:line="360" w:lineRule="auto" w:before="1" w:after="0"/>
        <w:ind w:left="840" w:right="259" w:hanging="720"/>
        <w:jc w:val="left"/>
        <w:rPr>
          <w:b/>
          <w:sz w:val="24"/>
        </w:rPr>
      </w:pPr>
      <w:r>
        <w:rPr>
          <w:b/>
          <w:sz w:val="24"/>
        </w:rPr>
        <w:t>INVITES the Secretary-General of the OAU in collaboration with the UN Secretary-General</w:t>
      </w:r>
      <w:r>
        <w:rPr>
          <w:b/>
          <w:spacing w:val="-7"/>
          <w:sz w:val="24"/>
        </w:rPr>
        <w:t> </w:t>
      </w:r>
      <w:r>
        <w:rPr>
          <w:b/>
          <w:sz w:val="24"/>
        </w:rPr>
        <w:t>and</w:t>
      </w:r>
      <w:r>
        <w:rPr>
          <w:b/>
          <w:spacing w:val="-6"/>
          <w:sz w:val="24"/>
        </w:rPr>
        <w:t> </w:t>
      </w:r>
      <w:r>
        <w:rPr>
          <w:b/>
          <w:sz w:val="24"/>
        </w:rPr>
        <w:t>the</w:t>
      </w:r>
      <w:r>
        <w:rPr>
          <w:b/>
          <w:spacing w:val="-7"/>
          <w:sz w:val="24"/>
        </w:rPr>
        <w:t> </w:t>
      </w:r>
      <w:r>
        <w:rPr>
          <w:b/>
          <w:sz w:val="24"/>
        </w:rPr>
        <w:t>United</w:t>
      </w:r>
      <w:r>
        <w:rPr>
          <w:b/>
          <w:spacing w:val="-6"/>
          <w:sz w:val="24"/>
        </w:rPr>
        <w:t> </w:t>
      </w:r>
      <w:r>
        <w:rPr>
          <w:b/>
          <w:sz w:val="24"/>
        </w:rPr>
        <w:t>Nations</w:t>
      </w:r>
      <w:r>
        <w:rPr>
          <w:b/>
          <w:spacing w:val="-7"/>
          <w:sz w:val="24"/>
        </w:rPr>
        <w:t> </w:t>
      </w:r>
      <w:r>
        <w:rPr>
          <w:b/>
          <w:sz w:val="24"/>
        </w:rPr>
        <w:t>High</w:t>
      </w:r>
      <w:r>
        <w:rPr>
          <w:b/>
          <w:spacing w:val="-6"/>
          <w:sz w:val="24"/>
        </w:rPr>
        <w:t> </w:t>
      </w:r>
      <w:r>
        <w:rPr>
          <w:b/>
          <w:sz w:val="24"/>
        </w:rPr>
        <w:t>Commissioner</w:t>
      </w:r>
      <w:r>
        <w:rPr>
          <w:b/>
          <w:spacing w:val="-7"/>
          <w:sz w:val="24"/>
        </w:rPr>
        <w:t> </w:t>
      </w:r>
      <w:r>
        <w:rPr>
          <w:b/>
          <w:sz w:val="24"/>
        </w:rPr>
        <w:t>for</w:t>
      </w:r>
      <w:r>
        <w:rPr>
          <w:b/>
          <w:spacing w:val="-7"/>
          <w:sz w:val="24"/>
        </w:rPr>
        <w:t> </w:t>
      </w:r>
      <w:r>
        <w:rPr>
          <w:b/>
          <w:sz w:val="24"/>
        </w:rPr>
        <w:t>Refugees to hold consultations with governmental and non-governmental organizations as well as governments of countries which are likely to offer contributions and the UN Specialized Agencies, in order to assess the possibility of holding a pledging conference for African refugees under the auspices of the United Nations.</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7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2023-04-11T21:32:22Z</dcterms:created>
  <dcterms:modified xsi:type="dcterms:W3CDTF">2023-04-11T21:32:22Z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