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CM/Res.819</w:t>
      </w:r>
      <w:r>
        <w:rPr>
          <w:spacing w:val="-2"/>
        </w:rPr>
        <w:t> (XXXV)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3354" w:right="3338"/>
        <w:jc w:val="center"/>
      </w:pPr>
      <w:r>
        <w:rPr>
          <w:u w:val="single"/>
        </w:rPr>
        <w:t>VOTE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20" w:right="9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Thirty-fifth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 Freetown, Sierra Leone, from 18 to 28 June, 1980,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90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concluded</w:t>
      </w:r>
      <w:r>
        <w:rPr>
          <w:spacing w:val="-2"/>
        </w:rPr>
        <w:t> </w:t>
      </w:r>
      <w:r>
        <w:rPr/>
        <w:t>its</w:t>
      </w:r>
      <w:r>
        <w:rPr>
          <w:spacing w:val="-5"/>
        </w:rPr>
        <w:t> </w:t>
      </w:r>
      <w:r>
        <w:rPr/>
        <w:t>deliberations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exhausted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its agenda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in a spirit of African fraternity and in an atmosphere of traditional Sierra Leonean </w:t>
      </w:r>
      <w:r>
        <w:rPr>
          <w:spacing w:val="-2"/>
        </w:rPr>
        <w:t>hospitality: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DEEP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GRATITUDE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to</w:t>
      </w:r>
    </w:p>
    <w:p>
      <w:pPr>
        <w:pStyle w:val="BodyText"/>
        <w:spacing w:line="360" w:lineRule="auto" w:before="137"/>
        <w:ind w:left="840" w:hanging="1"/>
      </w:pPr>
      <w:r>
        <w:rPr/>
        <w:t>H.</w:t>
      </w:r>
      <w:r>
        <w:rPr>
          <w:spacing w:val="-4"/>
        </w:rPr>
        <w:t> </w:t>
      </w:r>
      <w:r>
        <w:rPr/>
        <w:t>E.</w:t>
      </w:r>
      <w:r>
        <w:rPr>
          <w:spacing w:val="-4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Siaka</w:t>
      </w:r>
      <w:r>
        <w:rPr>
          <w:spacing w:val="-6"/>
        </w:rPr>
        <w:t> </w:t>
      </w:r>
      <w:r>
        <w:rPr/>
        <w:t>Stevens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inaugurating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Thirty-fifth</w:t>
      </w:r>
      <w:r>
        <w:rPr>
          <w:spacing w:val="-5"/>
        </w:rPr>
        <w:t> </w:t>
      </w:r>
      <w:r>
        <w:rPr/>
        <w:t>Ordinary Session of the OAU Council of Ministers;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99" w:hanging="721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THANKS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GRATITUDE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people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Sierra Leone for their hospitality, the efficient services provided and preparations made to ensure the success of the Session;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328" w:hanging="720"/>
        <w:jc w:val="left"/>
        <w:rPr>
          <w:b/>
          <w:sz w:val="24"/>
        </w:rPr>
      </w:pPr>
      <w:r>
        <w:rPr>
          <w:b/>
          <w:sz w:val="24"/>
        </w:rPr>
        <w:t>FURTHER THANKS His Excellency, Dr. A. Conteh, Minister of Foreign Affairs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Sierra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chairing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conducting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deliberations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Council’s Session efficiently, thus guaranteeing its success;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53" w:hanging="720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GRATITUDE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Secretary-General of the Organization of African Unity, the members of the OAU Secretariat, 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Interpreters,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Translators,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Secretaries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staff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services 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helping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satisfactory </w:t>
      </w:r>
      <w:r>
        <w:rPr>
          <w:b/>
          <w:spacing w:val="-2"/>
          <w:sz w:val="24"/>
        </w:rPr>
        <w:t>conclusion.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2023-04-11T21:32:38Z</dcterms:created>
  <dcterms:modified xsi:type="dcterms:W3CDTF">2023-04-11T21:32:38Z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