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68"/>
        <w:ind w:right="103"/>
        <w:jc w:val="right"/>
      </w:pPr>
      <w:r>
        <w:rPr/>
        <w:t>CM/RES.937</w:t>
      </w:r>
      <w:r>
        <w:rPr>
          <w:spacing w:val="-9"/>
        </w:rPr>
        <w:t> </w:t>
      </w:r>
      <w:r>
        <w:rPr>
          <w:spacing w:val="-4"/>
        </w:rPr>
        <w:t>(XL)</w:t>
      </w:r>
    </w:p>
    <w:p>
      <w:pPr>
        <w:pStyle w:val="BodyText"/>
        <w:rPr>
          <w:sz w:val="26"/>
        </w:rPr>
      </w:pPr>
    </w:p>
    <w:p>
      <w:pPr>
        <w:pStyle w:val="BodyText"/>
        <w:spacing w:before="9"/>
        <w:rPr>
          <w:sz w:val="21"/>
        </w:rPr>
      </w:pPr>
    </w:p>
    <w:p>
      <w:pPr>
        <w:pStyle w:val="BodyText"/>
        <w:spacing w:line="360" w:lineRule="auto"/>
        <w:ind w:left="1310" w:right="373" w:hanging="620"/>
      </w:pPr>
      <w:r>
        <w:rPr>
          <w:u w:val="single"/>
        </w:rPr>
        <w:t>RESOLUTION</w:t>
      </w:r>
      <w:r>
        <w:rPr>
          <w:spacing w:val="-9"/>
          <w:u w:val="single"/>
        </w:rPr>
        <w:t> </w:t>
      </w:r>
      <w:r>
        <w:rPr>
          <w:u w:val="single"/>
        </w:rPr>
        <w:t>ON</w:t>
      </w:r>
      <w:r>
        <w:rPr>
          <w:spacing w:val="-9"/>
          <w:u w:val="single"/>
        </w:rPr>
        <w:t> </w:t>
      </w:r>
      <w:r>
        <w:rPr>
          <w:u w:val="single"/>
        </w:rPr>
        <w:t>THE</w:t>
      </w:r>
      <w:r>
        <w:rPr>
          <w:spacing w:val="-9"/>
          <w:u w:val="single"/>
        </w:rPr>
        <w:t> </w:t>
      </w:r>
      <w:r>
        <w:rPr>
          <w:u w:val="single"/>
        </w:rPr>
        <w:t>SECOND</w:t>
      </w:r>
      <w:r>
        <w:rPr>
          <w:spacing w:val="-9"/>
          <w:u w:val="single"/>
        </w:rPr>
        <w:t> </w:t>
      </w:r>
      <w:r>
        <w:rPr>
          <w:u w:val="single"/>
        </w:rPr>
        <w:t>INTERNATIONAL</w:t>
      </w:r>
      <w:r>
        <w:rPr>
          <w:spacing w:val="-9"/>
          <w:u w:val="single"/>
        </w:rPr>
        <w:t> </w:t>
      </w:r>
      <w:r>
        <w:rPr>
          <w:u w:val="single"/>
        </w:rPr>
        <w:t>CONFERENCE</w:t>
      </w:r>
      <w:r>
        <w:rPr/>
        <w:t> </w:t>
      </w:r>
      <w:r>
        <w:rPr>
          <w:u w:val="single"/>
        </w:rPr>
        <w:t>ON ASSISTANCE TO REFUGEES IN AFRICA (ICARA) II</w:t>
      </w:r>
    </w:p>
    <w:p>
      <w:pPr>
        <w:pStyle w:val="BodyText"/>
        <w:spacing w:before="3"/>
        <w:rPr>
          <w:sz w:val="28"/>
        </w:rPr>
      </w:pPr>
    </w:p>
    <w:p>
      <w:pPr>
        <w:pStyle w:val="BodyText"/>
        <w:spacing w:line="360" w:lineRule="auto" w:before="90"/>
        <w:ind w:left="120" w:right="134"/>
      </w:pPr>
      <w:r>
        <w:rPr/>
        <w:t>The Council of Ministers of the Organization of African Unity meeting in its Fortieth</w:t>
      </w:r>
      <w:r>
        <w:rPr>
          <w:spacing w:val="-4"/>
        </w:rPr>
        <w:t> </w:t>
      </w:r>
      <w:r>
        <w:rPr/>
        <w:t>Ordinary</w:t>
      </w:r>
      <w:r>
        <w:rPr>
          <w:spacing w:val="-5"/>
        </w:rPr>
        <w:t> </w:t>
      </w:r>
      <w:r>
        <w:rPr/>
        <w:t>Session</w:t>
      </w:r>
      <w:r>
        <w:rPr>
          <w:spacing w:val="-5"/>
        </w:rPr>
        <w:t> </w:t>
      </w:r>
      <w:r>
        <w:rPr/>
        <w:t>in</w:t>
      </w:r>
      <w:r>
        <w:rPr>
          <w:spacing w:val="-5"/>
        </w:rPr>
        <w:t> </w:t>
      </w:r>
      <w:r>
        <w:rPr/>
        <w:t>Addis</w:t>
      </w:r>
      <w:r>
        <w:rPr>
          <w:spacing w:val="-5"/>
        </w:rPr>
        <w:t> </w:t>
      </w:r>
      <w:r>
        <w:rPr/>
        <w:t>Ababa,</w:t>
      </w:r>
      <w:r>
        <w:rPr>
          <w:spacing w:val="-3"/>
        </w:rPr>
        <w:t> </w:t>
      </w:r>
      <w:r>
        <w:rPr/>
        <w:t>Ethiopia,</w:t>
      </w:r>
      <w:r>
        <w:rPr>
          <w:spacing w:val="-3"/>
        </w:rPr>
        <w:t> </w:t>
      </w:r>
      <w:r>
        <w:rPr/>
        <w:t>from</w:t>
      </w:r>
      <w:r>
        <w:rPr>
          <w:spacing w:val="-5"/>
        </w:rPr>
        <w:t> </w:t>
      </w:r>
      <w:r>
        <w:rPr/>
        <w:t>27</w:t>
      </w:r>
      <w:r>
        <w:rPr>
          <w:spacing w:val="-5"/>
        </w:rPr>
        <w:t> </w:t>
      </w:r>
      <w:r>
        <w:rPr/>
        <w:t>February</w:t>
      </w:r>
      <w:r>
        <w:rPr>
          <w:spacing w:val="-5"/>
        </w:rPr>
        <w:t> </w:t>
      </w:r>
      <w:r>
        <w:rPr/>
        <w:t>to</w:t>
      </w:r>
      <w:r>
        <w:rPr>
          <w:spacing w:val="-5"/>
        </w:rPr>
        <w:t> </w:t>
      </w:r>
      <w:r>
        <w:rPr/>
        <w:t>5</w:t>
      </w:r>
      <w:r>
        <w:rPr>
          <w:spacing w:val="-5"/>
        </w:rPr>
        <w:t> </w:t>
      </w:r>
      <w:r>
        <w:rPr/>
        <w:t>March </w:t>
      </w:r>
      <w:r>
        <w:rPr>
          <w:spacing w:val="-2"/>
        </w:rPr>
        <w:t>1984,</w:t>
      </w:r>
    </w:p>
    <w:p>
      <w:pPr>
        <w:pStyle w:val="BodyText"/>
        <w:rPr>
          <w:sz w:val="36"/>
        </w:rPr>
      </w:pPr>
    </w:p>
    <w:p>
      <w:pPr>
        <w:pStyle w:val="BodyText"/>
        <w:spacing w:line="360" w:lineRule="auto"/>
        <w:ind w:left="120" w:right="73"/>
      </w:pPr>
      <w:r>
        <w:rPr>
          <w:u w:val="single"/>
        </w:rPr>
        <w:t>Having considered</w:t>
      </w:r>
      <w:r>
        <w:rPr/>
        <w:t> the report of the Secretary-General a.i. of the OAU on the activities</w:t>
      </w:r>
      <w:r>
        <w:rPr>
          <w:spacing w:val="-5"/>
        </w:rPr>
        <w:t> </w:t>
      </w:r>
      <w:r>
        <w:rPr/>
        <w:t>of</w:t>
      </w:r>
      <w:r>
        <w:rPr>
          <w:spacing w:val="-5"/>
        </w:rPr>
        <w:t> </w:t>
      </w:r>
      <w:r>
        <w:rPr/>
        <w:t>the</w:t>
      </w:r>
      <w:r>
        <w:rPr>
          <w:spacing w:val="-5"/>
        </w:rPr>
        <w:t> </w:t>
      </w:r>
      <w:r>
        <w:rPr/>
        <w:t>Secretariat</w:t>
      </w:r>
      <w:r>
        <w:rPr>
          <w:spacing w:val="-4"/>
        </w:rPr>
        <w:t> </w:t>
      </w:r>
      <w:r>
        <w:rPr/>
        <w:t>in</w:t>
      </w:r>
      <w:r>
        <w:rPr>
          <w:spacing w:val="-5"/>
        </w:rPr>
        <w:t> </w:t>
      </w:r>
      <w:r>
        <w:rPr/>
        <w:t>relation</w:t>
      </w:r>
      <w:r>
        <w:rPr>
          <w:spacing w:val="-4"/>
        </w:rPr>
        <w:t> </w:t>
      </w:r>
      <w:r>
        <w:rPr/>
        <w:t>to</w:t>
      </w:r>
      <w:r>
        <w:rPr>
          <w:spacing w:val="-5"/>
        </w:rPr>
        <w:t> </w:t>
      </w:r>
      <w:r>
        <w:rPr/>
        <w:t>refugees</w:t>
      </w:r>
      <w:r>
        <w:rPr>
          <w:spacing w:val="-5"/>
        </w:rPr>
        <w:t> </w:t>
      </w:r>
      <w:r>
        <w:rPr/>
        <w:t>in</w:t>
      </w:r>
      <w:r>
        <w:rPr>
          <w:spacing w:val="-5"/>
        </w:rPr>
        <w:t> </w:t>
      </w:r>
      <w:r>
        <w:rPr/>
        <w:t>Africa,</w:t>
      </w:r>
      <w:r>
        <w:rPr>
          <w:spacing w:val="-3"/>
        </w:rPr>
        <w:t> </w:t>
      </w:r>
      <w:r>
        <w:rPr/>
        <w:t>as</w:t>
      </w:r>
      <w:r>
        <w:rPr>
          <w:spacing w:val="-5"/>
        </w:rPr>
        <w:t> </w:t>
      </w:r>
      <w:r>
        <w:rPr/>
        <w:t>well</w:t>
      </w:r>
      <w:r>
        <w:rPr>
          <w:spacing w:val="-5"/>
        </w:rPr>
        <w:t> </w:t>
      </w:r>
      <w:r>
        <w:rPr/>
        <w:t>as</w:t>
      </w:r>
      <w:r>
        <w:rPr>
          <w:spacing w:val="-5"/>
        </w:rPr>
        <w:t> </w:t>
      </w:r>
      <w:r>
        <w:rPr/>
        <w:t>the</w:t>
      </w:r>
      <w:r>
        <w:rPr>
          <w:spacing w:val="-5"/>
        </w:rPr>
        <w:t> </w:t>
      </w:r>
      <w:r>
        <w:rPr/>
        <w:t>report</w:t>
      </w:r>
      <w:r>
        <w:rPr>
          <w:spacing w:val="-4"/>
        </w:rPr>
        <w:t> </w:t>
      </w:r>
      <w:r>
        <w:rPr/>
        <w:t>of the Fifteenth Ordinary Session of the OAU Commission of Fifteen on Refugees,</w:t>
      </w:r>
    </w:p>
    <w:p>
      <w:pPr>
        <w:pStyle w:val="BodyText"/>
        <w:rPr>
          <w:sz w:val="36"/>
        </w:rPr>
      </w:pPr>
    </w:p>
    <w:p>
      <w:pPr>
        <w:pStyle w:val="BodyText"/>
        <w:spacing w:line="360" w:lineRule="auto"/>
        <w:ind w:left="120" w:right="373" w:hanging="1"/>
      </w:pPr>
      <w:r>
        <w:rPr>
          <w:u w:val="single"/>
        </w:rPr>
        <w:t>Recalling</w:t>
      </w:r>
      <w:r>
        <w:rPr>
          <w:spacing w:val="-4"/>
        </w:rPr>
        <w:t> </w:t>
      </w:r>
      <w:r>
        <w:rPr/>
        <w:t>resolution</w:t>
      </w:r>
      <w:r>
        <w:rPr>
          <w:spacing w:val="-5"/>
        </w:rPr>
        <w:t> </w:t>
      </w:r>
      <w:r>
        <w:rPr/>
        <w:t>AHG/Res.114</w:t>
      </w:r>
      <w:r>
        <w:rPr>
          <w:spacing w:val="-6"/>
        </w:rPr>
        <w:t> </w:t>
      </w:r>
      <w:r>
        <w:rPr/>
        <w:t>(XIX)</w:t>
      </w:r>
      <w:r>
        <w:rPr>
          <w:spacing w:val="-5"/>
        </w:rPr>
        <w:t> </w:t>
      </w:r>
      <w:r>
        <w:rPr/>
        <w:t>on</w:t>
      </w:r>
      <w:r>
        <w:rPr>
          <w:spacing w:val="-5"/>
        </w:rPr>
        <w:t> </w:t>
      </w:r>
      <w:r>
        <w:rPr/>
        <w:t>ICARA</w:t>
      </w:r>
      <w:r>
        <w:rPr>
          <w:spacing w:val="-6"/>
        </w:rPr>
        <w:t> </w:t>
      </w:r>
      <w:r>
        <w:rPr/>
        <w:t>II</w:t>
      </w:r>
      <w:r>
        <w:rPr>
          <w:spacing w:val="-6"/>
        </w:rPr>
        <w:t> </w:t>
      </w:r>
      <w:r>
        <w:rPr/>
        <w:t>adopted</w:t>
      </w:r>
      <w:r>
        <w:rPr>
          <w:spacing w:val="-5"/>
        </w:rPr>
        <w:t> </w:t>
      </w:r>
      <w:r>
        <w:rPr/>
        <w:t>by</w:t>
      </w:r>
      <w:r>
        <w:rPr>
          <w:spacing w:val="-6"/>
        </w:rPr>
        <w:t> </w:t>
      </w:r>
      <w:r>
        <w:rPr/>
        <w:t>the</w:t>
      </w:r>
      <w:r>
        <w:rPr>
          <w:spacing w:val="-6"/>
        </w:rPr>
        <w:t> </w:t>
      </w:r>
      <w:r>
        <w:rPr/>
        <w:t>Nineteenth Ordinary Session of the Assembly of Heads of State and Government of the Organization of African Unity,</w:t>
      </w:r>
    </w:p>
    <w:p>
      <w:pPr>
        <w:pStyle w:val="BodyText"/>
        <w:rPr>
          <w:sz w:val="36"/>
        </w:rPr>
      </w:pPr>
    </w:p>
    <w:p>
      <w:pPr>
        <w:pStyle w:val="BodyText"/>
        <w:spacing w:line="360" w:lineRule="auto" w:before="1"/>
        <w:ind w:left="120" w:right="73"/>
      </w:pPr>
      <w:r>
        <w:rPr>
          <w:u w:val="single"/>
        </w:rPr>
        <w:t>Recognizing</w:t>
      </w:r>
      <w:r>
        <w:rPr/>
        <w:t> the need of the countries of asylum for adequate human, technical and financial assistance to properly shoulder their increased responsibilities and to enable</w:t>
      </w:r>
      <w:r>
        <w:rPr>
          <w:spacing w:val="-5"/>
        </w:rPr>
        <w:t> </w:t>
      </w:r>
      <w:r>
        <w:rPr/>
        <w:t>them</w:t>
      </w:r>
      <w:r>
        <w:rPr>
          <w:spacing w:val="-5"/>
        </w:rPr>
        <w:t> </w:t>
      </w:r>
      <w:r>
        <w:rPr/>
        <w:t>assume</w:t>
      </w:r>
      <w:r>
        <w:rPr>
          <w:spacing w:val="-5"/>
        </w:rPr>
        <w:t> </w:t>
      </w:r>
      <w:r>
        <w:rPr/>
        <w:t>the</w:t>
      </w:r>
      <w:r>
        <w:rPr>
          <w:spacing w:val="-5"/>
        </w:rPr>
        <w:t> </w:t>
      </w:r>
      <w:r>
        <w:rPr/>
        <w:t>additional</w:t>
      </w:r>
      <w:r>
        <w:rPr>
          <w:spacing w:val="-5"/>
        </w:rPr>
        <w:t> </w:t>
      </w:r>
      <w:r>
        <w:rPr/>
        <w:t>burden</w:t>
      </w:r>
      <w:r>
        <w:rPr>
          <w:spacing w:val="-4"/>
        </w:rPr>
        <w:t> </w:t>
      </w:r>
      <w:r>
        <w:rPr/>
        <w:t>which</w:t>
      </w:r>
      <w:r>
        <w:rPr>
          <w:spacing w:val="-4"/>
        </w:rPr>
        <w:t> </w:t>
      </w:r>
      <w:r>
        <w:rPr/>
        <w:t>the</w:t>
      </w:r>
      <w:r>
        <w:rPr>
          <w:spacing w:val="-5"/>
        </w:rPr>
        <w:t> </w:t>
      </w:r>
      <w:r>
        <w:rPr/>
        <w:t>presence</w:t>
      </w:r>
      <w:r>
        <w:rPr>
          <w:spacing w:val="-5"/>
        </w:rPr>
        <w:t> </w:t>
      </w:r>
      <w:r>
        <w:rPr/>
        <w:t>of</w:t>
      </w:r>
      <w:r>
        <w:rPr>
          <w:spacing w:val="-5"/>
        </w:rPr>
        <w:t> </w:t>
      </w:r>
      <w:r>
        <w:rPr/>
        <w:t>refugees</w:t>
      </w:r>
      <w:r>
        <w:rPr>
          <w:spacing w:val="-5"/>
        </w:rPr>
        <w:t> </w:t>
      </w:r>
      <w:r>
        <w:rPr/>
        <w:t>impose</w:t>
      </w:r>
      <w:r>
        <w:rPr>
          <w:spacing w:val="-5"/>
        </w:rPr>
        <w:t> </w:t>
      </w:r>
      <w:r>
        <w:rPr/>
        <w:t>on their economies,</w:t>
      </w:r>
    </w:p>
    <w:p>
      <w:pPr>
        <w:pStyle w:val="BodyText"/>
        <w:spacing w:before="10"/>
        <w:rPr>
          <w:sz w:val="35"/>
        </w:rPr>
      </w:pPr>
    </w:p>
    <w:p>
      <w:pPr>
        <w:pStyle w:val="BodyText"/>
        <w:spacing w:line="360" w:lineRule="auto"/>
        <w:ind w:left="120" w:right="373"/>
      </w:pPr>
      <w:r>
        <w:rPr>
          <w:u w:val="single"/>
        </w:rPr>
        <w:t>Reaffirming</w:t>
      </w:r>
      <w:r>
        <w:rPr>
          <w:spacing w:val="-3"/>
        </w:rPr>
        <w:t> </w:t>
      </w:r>
      <w:r>
        <w:rPr/>
        <w:t>the</w:t>
      </w:r>
      <w:r>
        <w:rPr>
          <w:spacing w:val="-5"/>
        </w:rPr>
        <w:t> </w:t>
      </w:r>
      <w:r>
        <w:rPr/>
        <w:t>need</w:t>
      </w:r>
      <w:r>
        <w:rPr>
          <w:spacing w:val="-5"/>
        </w:rPr>
        <w:t> </w:t>
      </w:r>
      <w:r>
        <w:rPr/>
        <w:t>to</w:t>
      </w:r>
      <w:r>
        <w:rPr>
          <w:spacing w:val="-5"/>
        </w:rPr>
        <w:t> </w:t>
      </w:r>
      <w:r>
        <w:rPr/>
        <w:t>extend</w:t>
      </w:r>
      <w:r>
        <w:rPr>
          <w:spacing w:val="-5"/>
        </w:rPr>
        <w:t> </w:t>
      </w:r>
      <w:r>
        <w:rPr/>
        <w:t>urgent</w:t>
      </w:r>
      <w:r>
        <w:rPr>
          <w:spacing w:val="-4"/>
        </w:rPr>
        <w:t> </w:t>
      </w:r>
      <w:r>
        <w:rPr/>
        <w:t>assistance</w:t>
      </w:r>
      <w:r>
        <w:rPr>
          <w:spacing w:val="-5"/>
        </w:rPr>
        <w:t> </w:t>
      </w:r>
      <w:r>
        <w:rPr/>
        <w:t>to</w:t>
      </w:r>
      <w:r>
        <w:rPr>
          <w:spacing w:val="-5"/>
        </w:rPr>
        <w:t> </w:t>
      </w:r>
      <w:r>
        <w:rPr/>
        <w:t>countries</w:t>
      </w:r>
      <w:r>
        <w:rPr>
          <w:spacing w:val="-5"/>
        </w:rPr>
        <w:t> </w:t>
      </w:r>
      <w:r>
        <w:rPr/>
        <w:t>of</w:t>
      </w:r>
      <w:r>
        <w:rPr>
          <w:spacing w:val="-5"/>
        </w:rPr>
        <w:t> </w:t>
      </w:r>
      <w:r>
        <w:rPr/>
        <w:t>origin</w:t>
      </w:r>
      <w:r>
        <w:rPr>
          <w:spacing w:val="-5"/>
        </w:rPr>
        <w:t> </w:t>
      </w:r>
      <w:r>
        <w:rPr/>
        <w:t>in</w:t>
      </w:r>
      <w:r>
        <w:rPr>
          <w:spacing w:val="-5"/>
        </w:rPr>
        <w:t> </w:t>
      </w:r>
      <w:r>
        <w:rPr/>
        <w:t>the repatriation, resettlement and rehabilitation of returnees,</w:t>
      </w:r>
    </w:p>
    <w:p>
      <w:pPr>
        <w:pStyle w:val="BodyText"/>
        <w:spacing w:before="1"/>
        <w:rPr>
          <w:sz w:val="36"/>
        </w:rPr>
      </w:pPr>
    </w:p>
    <w:p>
      <w:pPr>
        <w:pStyle w:val="BodyText"/>
        <w:spacing w:line="360" w:lineRule="auto"/>
        <w:ind w:left="120" w:right="373" w:hanging="1"/>
      </w:pPr>
      <w:r>
        <w:rPr>
          <w:u w:val="single"/>
        </w:rPr>
        <w:t>Noting</w:t>
      </w:r>
      <w:r>
        <w:rPr>
          <w:spacing w:val="-4"/>
          <w:u w:val="single"/>
        </w:rPr>
        <w:t> </w:t>
      </w:r>
      <w:r>
        <w:rPr>
          <w:u w:val="single"/>
        </w:rPr>
        <w:t>with</w:t>
      </w:r>
      <w:r>
        <w:rPr>
          <w:spacing w:val="-4"/>
          <w:u w:val="single"/>
        </w:rPr>
        <w:t> </w:t>
      </w:r>
      <w:r>
        <w:rPr>
          <w:u w:val="single"/>
        </w:rPr>
        <w:t>appreciation</w:t>
      </w:r>
      <w:r>
        <w:rPr/>
        <w:t> the</w:t>
      </w:r>
      <w:r>
        <w:rPr>
          <w:spacing w:val="-4"/>
        </w:rPr>
        <w:t> </w:t>
      </w:r>
      <w:r>
        <w:rPr/>
        <w:t>report</w:t>
      </w:r>
      <w:r>
        <w:rPr>
          <w:spacing w:val="-3"/>
        </w:rPr>
        <w:t> </w:t>
      </w:r>
      <w:r>
        <w:rPr/>
        <w:t>of</w:t>
      </w:r>
      <w:r>
        <w:rPr>
          <w:spacing w:val="-4"/>
        </w:rPr>
        <w:t> </w:t>
      </w:r>
      <w:r>
        <w:rPr/>
        <w:t>the</w:t>
      </w:r>
      <w:r>
        <w:rPr>
          <w:spacing w:val="-4"/>
        </w:rPr>
        <w:t> </w:t>
      </w:r>
      <w:r>
        <w:rPr/>
        <w:t>OAU</w:t>
      </w:r>
      <w:r>
        <w:rPr>
          <w:spacing w:val="-4"/>
        </w:rPr>
        <w:t> </w:t>
      </w:r>
      <w:r>
        <w:rPr/>
        <w:t>Secretary-General</w:t>
      </w:r>
      <w:r>
        <w:rPr>
          <w:spacing w:val="-5"/>
        </w:rPr>
        <w:t> </w:t>
      </w:r>
      <w:r>
        <w:rPr/>
        <w:t>a.i.</w:t>
      </w:r>
      <w:r>
        <w:rPr>
          <w:spacing w:val="-3"/>
        </w:rPr>
        <w:t> </w:t>
      </w:r>
      <w:r>
        <w:rPr/>
        <w:t>on</w:t>
      </w:r>
      <w:r>
        <w:rPr>
          <w:spacing w:val="-4"/>
        </w:rPr>
        <w:t> </w:t>
      </w:r>
      <w:r>
        <w:rPr/>
        <w:t>the preparations for ICARA II,</w:t>
      </w:r>
    </w:p>
    <w:p>
      <w:pPr>
        <w:pStyle w:val="BodyText"/>
        <w:spacing w:before="1"/>
        <w:rPr>
          <w:sz w:val="36"/>
        </w:rPr>
      </w:pPr>
    </w:p>
    <w:p>
      <w:pPr>
        <w:pStyle w:val="BodyText"/>
        <w:spacing w:line="360" w:lineRule="auto" w:before="1"/>
        <w:ind w:left="119" w:right="73"/>
      </w:pPr>
      <w:r>
        <w:rPr>
          <w:u w:val="single"/>
        </w:rPr>
        <w:t>Recognizing</w:t>
      </w:r>
      <w:r>
        <w:rPr/>
        <w:t> that the problems of refugees, because of their adverse effects on individual</w:t>
      </w:r>
      <w:r>
        <w:rPr>
          <w:spacing w:val="-6"/>
        </w:rPr>
        <w:t> </w:t>
      </w:r>
      <w:r>
        <w:rPr/>
        <w:t>human</w:t>
      </w:r>
      <w:r>
        <w:rPr>
          <w:spacing w:val="-6"/>
        </w:rPr>
        <w:t> </w:t>
      </w:r>
      <w:r>
        <w:rPr/>
        <w:t>beings</w:t>
      </w:r>
      <w:r>
        <w:rPr>
          <w:spacing w:val="-6"/>
        </w:rPr>
        <w:t> </w:t>
      </w:r>
      <w:r>
        <w:rPr/>
        <w:t>and</w:t>
      </w:r>
      <w:r>
        <w:rPr>
          <w:spacing w:val="-6"/>
        </w:rPr>
        <w:t> </w:t>
      </w:r>
      <w:r>
        <w:rPr/>
        <w:t>the</w:t>
      </w:r>
      <w:r>
        <w:rPr>
          <w:spacing w:val="-6"/>
        </w:rPr>
        <w:t> </w:t>
      </w:r>
      <w:r>
        <w:rPr/>
        <w:t>economies</w:t>
      </w:r>
      <w:r>
        <w:rPr>
          <w:spacing w:val="-6"/>
        </w:rPr>
        <w:t> </w:t>
      </w:r>
      <w:r>
        <w:rPr/>
        <w:t>of</w:t>
      </w:r>
      <w:r>
        <w:rPr>
          <w:spacing w:val="-6"/>
        </w:rPr>
        <w:t> </w:t>
      </w:r>
      <w:r>
        <w:rPr/>
        <w:t>the</w:t>
      </w:r>
      <w:r>
        <w:rPr>
          <w:spacing w:val="-6"/>
        </w:rPr>
        <w:t> </w:t>
      </w:r>
      <w:r>
        <w:rPr/>
        <w:t>countries</w:t>
      </w:r>
      <w:r>
        <w:rPr>
          <w:spacing w:val="-6"/>
        </w:rPr>
        <w:t> </w:t>
      </w:r>
      <w:r>
        <w:rPr/>
        <w:t>affected</w:t>
      </w:r>
      <w:r>
        <w:rPr>
          <w:spacing w:val="-6"/>
        </w:rPr>
        <w:t> </w:t>
      </w:r>
      <w:r>
        <w:rPr/>
        <w:t>require</w:t>
      </w:r>
      <w:r>
        <w:rPr>
          <w:spacing w:val="-6"/>
        </w:rPr>
        <w:t> </w:t>
      </w:r>
      <w:r>
        <w:rPr/>
        <w:t>urgent and</w:t>
      </w:r>
      <w:r>
        <w:rPr>
          <w:spacing w:val="-2"/>
        </w:rPr>
        <w:t> </w:t>
      </w:r>
      <w:r>
        <w:rPr/>
        <w:t>lasting</w:t>
      </w:r>
      <w:r>
        <w:rPr>
          <w:spacing w:val="-3"/>
        </w:rPr>
        <w:t> </w:t>
      </w:r>
      <w:r>
        <w:rPr/>
        <w:t>solutions, including</w:t>
      </w:r>
      <w:r>
        <w:rPr>
          <w:spacing w:val="-3"/>
        </w:rPr>
        <w:t> </w:t>
      </w:r>
      <w:r>
        <w:rPr/>
        <w:t>efforts</w:t>
      </w:r>
      <w:r>
        <w:rPr>
          <w:spacing w:val="-3"/>
        </w:rPr>
        <w:t> </w:t>
      </w:r>
      <w:r>
        <w:rPr/>
        <w:t>to</w:t>
      </w:r>
      <w:r>
        <w:rPr>
          <w:spacing w:val="-3"/>
        </w:rPr>
        <w:t> </w:t>
      </w:r>
      <w:r>
        <w:rPr/>
        <w:t>prevent</w:t>
      </w:r>
      <w:r>
        <w:rPr>
          <w:spacing w:val="-2"/>
        </w:rPr>
        <w:t> </w:t>
      </w:r>
      <w:r>
        <w:rPr/>
        <w:t>the</w:t>
      </w:r>
      <w:r>
        <w:rPr>
          <w:spacing w:val="-3"/>
        </w:rPr>
        <w:t> </w:t>
      </w:r>
      <w:r>
        <w:rPr/>
        <w:t>causes</w:t>
      </w:r>
      <w:r>
        <w:rPr>
          <w:spacing w:val="-3"/>
        </w:rPr>
        <w:t> </w:t>
      </w:r>
      <w:r>
        <w:rPr/>
        <w:t>of</w:t>
      </w:r>
      <w:r>
        <w:rPr>
          <w:spacing w:val="-3"/>
        </w:rPr>
        <w:t> </w:t>
      </w:r>
      <w:r>
        <w:rPr/>
        <w:t>refugee</w:t>
      </w:r>
      <w:r>
        <w:rPr>
          <w:spacing w:val="-3"/>
        </w:rPr>
        <w:t> </w:t>
      </w:r>
      <w:r>
        <w:rPr/>
        <w:t>flows</w:t>
      </w:r>
      <w:r>
        <w:rPr>
          <w:spacing w:val="-3"/>
        </w:rPr>
        <w:t> </w:t>
      </w:r>
      <w:r>
        <w:rPr/>
        <w:t>as</w:t>
      </w:r>
      <w:r>
        <w:rPr>
          <w:spacing w:val="-3"/>
        </w:rPr>
        <w:t> </w:t>
      </w:r>
      <w:r>
        <w:rPr/>
        <w:t>well as efforts to facilitate the voluntary return of refugees:</w:t>
      </w:r>
    </w:p>
    <w:p>
      <w:pPr>
        <w:spacing w:after="0" w:line="360" w:lineRule="auto"/>
        <w:sectPr>
          <w:type w:val="continuous"/>
          <w:pgSz w:w="12240" w:h="15840"/>
          <w:pgMar w:top="740" w:bottom="280" w:left="1680" w:right="1700"/>
        </w:sectPr>
      </w:pPr>
    </w:p>
    <w:p>
      <w:pPr>
        <w:pStyle w:val="ListParagraph"/>
        <w:numPr>
          <w:ilvl w:val="0"/>
          <w:numId w:val="1"/>
        </w:numPr>
        <w:tabs>
          <w:tab w:pos="839" w:val="left" w:leader="none"/>
          <w:tab w:pos="840" w:val="left" w:leader="none"/>
        </w:tabs>
        <w:spacing w:line="360" w:lineRule="auto" w:before="68" w:after="0"/>
        <w:ind w:left="840" w:right="191" w:hanging="720"/>
        <w:jc w:val="left"/>
        <w:rPr>
          <w:b/>
          <w:sz w:val="24"/>
        </w:rPr>
      </w:pPr>
      <w:r>
        <w:rPr>
          <w:b/>
          <w:sz w:val="24"/>
        </w:rPr>
        <w:t>COMMENDS African governments concerned with refugees and returnees and</w:t>
      </w:r>
      <w:r>
        <w:rPr>
          <w:b/>
          <w:spacing w:val="-5"/>
          <w:sz w:val="24"/>
        </w:rPr>
        <w:t> </w:t>
      </w:r>
      <w:r>
        <w:rPr>
          <w:b/>
          <w:sz w:val="24"/>
        </w:rPr>
        <w:t>the</w:t>
      </w:r>
      <w:r>
        <w:rPr>
          <w:b/>
          <w:spacing w:val="-6"/>
          <w:sz w:val="24"/>
        </w:rPr>
        <w:t> </w:t>
      </w:r>
      <w:r>
        <w:rPr>
          <w:b/>
          <w:sz w:val="24"/>
        </w:rPr>
        <w:t>ICARA</w:t>
      </w:r>
      <w:r>
        <w:rPr>
          <w:b/>
          <w:spacing w:val="-6"/>
          <w:sz w:val="24"/>
        </w:rPr>
        <w:t> </w:t>
      </w:r>
      <w:r>
        <w:rPr>
          <w:b/>
          <w:sz w:val="24"/>
        </w:rPr>
        <w:t>Steering</w:t>
      </w:r>
      <w:r>
        <w:rPr>
          <w:b/>
          <w:spacing w:val="-6"/>
          <w:sz w:val="24"/>
        </w:rPr>
        <w:t> </w:t>
      </w:r>
      <w:r>
        <w:rPr>
          <w:b/>
          <w:sz w:val="24"/>
        </w:rPr>
        <w:t>Committee</w:t>
      </w:r>
      <w:r>
        <w:rPr>
          <w:b/>
          <w:spacing w:val="-6"/>
          <w:sz w:val="24"/>
        </w:rPr>
        <w:t> </w:t>
      </w:r>
      <w:r>
        <w:rPr>
          <w:b/>
          <w:sz w:val="24"/>
        </w:rPr>
        <w:t>for</w:t>
      </w:r>
      <w:r>
        <w:rPr>
          <w:b/>
          <w:spacing w:val="-6"/>
          <w:sz w:val="24"/>
        </w:rPr>
        <w:t> </w:t>
      </w:r>
      <w:r>
        <w:rPr>
          <w:b/>
          <w:sz w:val="24"/>
        </w:rPr>
        <w:t>the</w:t>
      </w:r>
      <w:r>
        <w:rPr>
          <w:b/>
          <w:spacing w:val="-6"/>
          <w:sz w:val="24"/>
        </w:rPr>
        <w:t> </w:t>
      </w:r>
      <w:r>
        <w:rPr>
          <w:b/>
          <w:sz w:val="24"/>
        </w:rPr>
        <w:t>preparations</w:t>
      </w:r>
      <w:r>
        <w:rPr>
          <w:b/>
          <w:spacing w:val="-6"/>
          <w:sz w:val="24"/>
        </w:rPr>
        <w:t> </w:t>
      </w:r>
      <w:r>
        <w:rPr>
          <w:b/>
          <w:sz w:val="24"/>
        </w:rPr>
        <w:t>undertaken</w:t>
      </w:r>
      <w:r>
        <w:rPr>
          <w:b/>
          <w:spacing w:val="-5"/>
          <w:sz w:val="24"/>
        </w:rPr>
        <w:t> </w:t>
      </w:r>
      <w:r>
        <w:rPr>
          <w:b/>
          <w:sz w:val="24"/>
        </w:rPr>
        <w:t>for</w:t>
      </w:r>
      <w:r>
        <w:rPr>
          <w:b/>
          <w:spacing w:val="-6"/>
          <w:sz w:val="24"/>
        </w:rPr>
        <w:t> </w:t>
      </w:r>
      <w:r>
        <w:rPr>
          <w:b/>
          <w:sz w:val="24"/>
        </w:rPr>
        <w:t>the Second International Conference;</w:t>
      </w:r>
    </w:p>
    <w:p>
      <w:pPr>
        <w:pStyle w:val="BodyText"/>
        <w:rPr>
          <w:sz w:val="36"/>
        </w:rPr>
      </w:pPr>
    </w:p>
    <w:p>
      <w:pPr>
        <w:pStyle w:val="ListParagraph"/>
        <w:numPr>
          <w:ilvl w:val="0"/>
          <w:numId w:val="1"/>
        </w:numPr>
        <w:tabs>
          <w:tab w:pos="839" w:val="left" w:leader="none"/>
          <w:tab w:pos="840" w:val="left" w:leader="none"/>
        </w:tabs>
        <w:spacing w:line="360" w:lineRule="auto" w:before="0" w:after="0"/>
        <w:ind w:left="840" w:right="186" w:hanging="720"/>
        <w:jc w:val="left"/>
        <w:rPr>
          <w:b/>
          <w:sz w:val="24"/>
        </w:rPr>
      </w:pPr>
      <w:r>
        <w:rPr>
          <w:b/>
          <w:sz w:val="24"/>
        </w:rPr>
        <w:t>REAFFIRMS the urgent need for a concerted effort to pursue and achieve lasting</w:t>
      </w:r>
      <w:r>
        <w:rPr>
          <w:b/>
          <w:spacing w:val="-4"/>
          <w:sz w:val="24"/>
        </w:rPr>
        <w:t> </w:t>
      </w:r>
      <w:r>
        <w:rPr>
          <w:b/>
          <w:sz w:val="24"/>
        </w:rPr>
        <w:t>solutions</w:t>
      </w:r>
      <w:r>
        <w:rPr>
          <w:b/>
          <w:spacing w:val="-4"/>
          <w:sz w:val="24"/>
        </w:rPr>
        <w:t> </w:t>
      </w:r>
      <w:r>
        <w:rPr>
          <w:b/>
          <w:sz w:val="24"/>
        </w:rPr>
        <w:t>to</w:t>
      </w:r>
      <w:r>
        <w:rPr>
          <w:b/>
          <w:spacing w:val="-4"/>
          <w:sz w:val="24"/>
        </w:rPr>
        <w:t> </w:t>
      </w:r>
      <w:r>
        <w:rPr>
          <w:b/>
          <w:sz w:val="24"/>
        </w:rPr>
        <w:t>the</w:t>
      </w:r>
      <w:r>
        <w:rPr>
          <w:b/>
          <w:spacing w:val="-4"/>
          <w:sz w:val="24"/>
        </w:rPr>
        <w:t> </w:t>
      </w:r>
      <w:r>
        <w:rPr>
          <w:b/>
          <w:sz w:val="24"/>
        </w:rPr>
        <w:t>problems</w:t>
      </w:r>
      <w:r>
        <w:rPr>
          <w:b/>
          <w:spacing w:val="-4"/>
          <w:sz w:val="24"/>
        </w:rPr>
        <w:t> </w:t>
      </w:r>
      <w:r>
        <w:rPr>
          <w:b/>
          <w:sz w:val="24"/>
        </w:rPr>
        <w:t>of</w:t>
      </w:r>
      <w:r>
        <w:rPr>
          <w:b/>
          <w:spacing w:val="-4"/>
          <w:sz w:val="24"/>
        </w:rPr>
        <w:t> </w:t>
      </w:r>
      <w:r>
        <w:rPr>
          <w:b/>
          <w:sz w:val="24"/>
        </w:rPr>
        <w:t>refugees</w:t>
      </w:r>
      <w:r>
        <w:rPr>
          <w:b/>
          <w:spacing w:val="-4"/>
          <w:sz w:val="24"/>
        </w:rPr>
        <w:t> </w:t>
      </w:r>
      <w:r>
        <w:rPr>
          <w:b/>
          <w:sz w:val="24"/>
        </w:rPr>
        <w:t>in</w:t>
      </w:r>
      <w:r>
        <w:rPr>
          <w:b/>
          <w:spacing w:val="-3"/>
          <w:sz w:val="24"/>
        </w:rPr>
        <w:t> </w:t>
      </w:r>
      <w:r>
        <w:rPr>
          <w:b/>
          <w:sz w:val="24"/>
        </w:rPr>
        <w:t>Africa</w:t>
      </w:r>
      <w:r>
        <w:rPr>
          <w:b/>
          <w:spacing w:val="-4"/>
          <w:sz w:val="24"/>
        </w:rPr>
        <w:t> </w:t>
      </w:r>
      <w:r>
        <w:rPr>
          <w:b/>
          <w:sz w:val="24"/>
        </w:rPr>
        <w:t>both</w:t>
      </w:r>
      <w:r>
        <w:rPr>
          <w:b/>
          <w:spacing w:val="-3"/>
          <w:sz w:val="24"/>
        </w:rPr>
        <w:t> </w:t>
      </w:r>
      <w:r>
        <w:rPr>
          <w:b/>
          <w:sz w:val="24"/>
        </w:rPr>
        <w:t>at</w:t>
      </w:r>
      <w:r>
        <w:rPr>
          <w:b/>
          <w:spacing w:val="-3"/>
          <w:sz w:val="24"/>
        </w:rPr>
        <w:t> </w:t>
      </w:r>
      <w:r>
        <w:rPr>
          <w:b/>
          <w:sz w:val="24"/>
        </w:rPr>
        <w:t>national,</w:t>
      </w:r>
      <w:r>
        <w:rPr>
          <w:b/>
          <w:spacing w:val="-2"/>
          <w:sz w:val="24"/>
        </w:rPr>
        <w:t> </w:t>
      </w:r>
      <w:r>
        <w:rPr>
          <w:b/>
          <w:sz w:val="24"/>
        </w:rPr>
        <w:t>inter- African and international levels;</w:t>
      </w:r>
    </w:p>
    <w:p>
      <w:pPr>
        <w:pStyle w:val="BodyText"/>
        <w:rPr>
          <w:sz w:val="36"/>
        </w:rPr>
      </w:pPr>
    </w:p>
    <w:p>
      <w:pPr>
        <w:pStyle w:val="ListParagraph"/>
        <w:numPr>
          <w:ilvl w:val="0"/>
          <w:numId w:val="1"/>
        </w:numPr>
        <w:tabs>
          <w:tab w:pos="839" w:val="left" w:leader="none"/>
          <w:tab w:pos="841" w:val="left" w:leader="none"/>
        </w:tabs>
        <w:spacing w:line="360" w:lineRule="auto" w:before="0" w:after="0"/>
        <w:ind w:left="840" w:right="148" w:hanging="720"/>
        <w:jc w:val="left"/>
        <w:rPr>
          <w:b/>
          <w:sz w:val="24"/>
        </w:rPr>
      </w:pPr>
      <w:r>
        <w:rPr>
          <w:b/>
          <w:sz w:val="24"/>
        </w:rPr>
        <w:t>STRESSES</w:t>
      </w:r>
      <w:r>
        <w:rPr>
          <w:b/>
          <w:spacing w:val="-6"/>
          <w:sz w:val="24"/>
        </w:rPr>
        <w:t> </w:t>
      </w:r>
      <w:r>
        <w:rPr>
          <w:b/>
          <w:sz w:val="24"/>
        </w:rPr>
        <w:t>that</w:t>
      </w:r>
      <w:r>
        <w:rPr>
          <w:b/>
          <w:spacing w:val="-6"/>
          <w:sz w:val="24"/>
        </w:rPr>
        <w:t> </w:t>
      </w:r>
      <w:r>
        <w:rPr>
          <w:b/>
          <w:sz w:val="24"/>
        </w:rPr>
        <w:t>in</w:t>
      </w:r>
      <w:r>
        <w:rPr>
          <w:b/>
          <w:spacing w:val="-6"/>
          <w:sz w:val="24"/>
        </w:rPr>
        <w:t> </w:t>
      </w:r>
      <w:r>
        <w:rPr>
          <w:b/>
          <w:sz w:val="24"/>
        </w:rPr>
        <w:t>order</w:t>
      </w:r>
      <w:r>
        <w:rPr>
          <w:b/>
          <w:spacing w:val="-6"/>
          <w:sz w:val="24"/>
        </w:rPr>
        <w:t> </w:t>
      </w:r>
      <w:r>
        <w:rPr>
          <w:b/>
          <w:sz w:val="24"/>
        </w:rPr>
        <w:t>to</w:t>
      </w:r>
      <w:r>
        <w:rPr>
          <w:b/>
          <w:spacing w:val="-6"/>
          <w:sz w:val="24"/>
        </w:rPr>
        <w:t> </w:t>
      </w:r>
      <w:r>
        <w:rPr>
          <w:b/>
          <w:sz w:val="24"/>
        </w:rPr>
        <w:t>facilitate</w:t>
      </w:r>
      <w:r>
        <w:rPr>
          <w:b/>
          <w:spacing w:val="-6"/>
          <w:sz w:val="24"/>
        </w:rPr>
        <w:t> </w:t>
      </w:r>
      <w:r>
        <w:rPr>
          <w:b/>
          <w:sz w:val="24"/>
        </w:rPr>
        <w:t>lasting</w:t>
      </w:r>
      <w:r>
        <w:rPr>
          <w:b/>
          <w:spacing w:val="-6"/>
          <w:sz w:val="24"/>
        </w:rPr>
        <w:t> </w:t>
      </w:r>
      <w:r>
        <w:rPr>
          <w:b/>
          <w:sz w:val="24"/>
        </w:rPr>
        <w:t>solutions,</w:t>
      </w:r>
      <w:r>
        <w:rPr>
          <w:b/>
          <w:spacing w:val="-4"/>
          <w:sz w:val="24"/>
        </w:rPr>
        <w:t> </w:t>
      </w:r>
      <w:r>
        <w:rPr>
          <w:b/>
          <w:sz w:val="24"/>
        </w:rPr>
        <w:t>assistance</w:t>
      </w:r>
      <w:r>
        <w:rPr>
          <w:b/>
          <w:spacing w:val="-6"/>
          <w:sz w:val="24"/>
        </w:rPr>
        <w:t> </w:t>
      </w:r>
      <w:r>
        <w:rPr>
          <w:b/>
          <w:sz w:val="24"/>
        </w:rPr>
        <w:t>for</w:t>
      </w:r>
      <w:r>
        <w:rPr>
          <w:b/>
          <w:spacing w:val="-6"/>
          <w:sz w:val="24"/>
        </w:rPr>
        <w:t> </w:t>
      </w:r>
      <w:r>
        <w:rPr>
          <w:b/>
          <w:sz w:val="24"/>
        </w:rPr>
        <w:t>refugees and returnees must be development-oriented, taking into account the needs of the countries of asylum as well as those of the countries of origin;</w:t>
      </w:r>
    </w:p>
    <w:p>
      <w:pPr>
        <w:pStyle w:val="BodyText"/>
        <w:rPr>
          <w:sz w:val="36"/>
        </w:rPr>
      </w:pPr>
    </w:p>
    <w:p>
      <w:pPr>
        <w:pStyle w:val="ListParagraph"/>
        <w:numPr>
          <w:ilvl w:val="0"/>
          <w:numId w:val="1"/>
        </w:numPr>
        <w:tabs>
          <w:tab w:pos="839" w:val="left" w:leader="none"/>
          <w:tab w:pos="841" w:val="left" w:leader="none"/>
        </w:tabs>
        <w:spacing w:line="360" w:lineRule="auto" w:before="0" w:after="0"/>
        <w:ind w:left="840" w:right="391" w:hanging="720"/>
        <w:jc w:val="left"/>
        <w:rPr>
          <w:b/>
          <w:sz w:val="24"/>
        </w:rPr>
      </w:pPr>
      <w:r>
        <w:rPr>
          <w:b/>
          <w:sz w:val="24"/>
        </w:rPr>
        <w:t>STRESSES FURTHER the need for more assistance to the countries of asylum</w:t>
      </w:r>
      <w:r>
        <w:rPr>
          <w:b/>
          <w:spacing w:val="-7"/>
          <w:sz w:val="24"/>
        </w:rPr>
        <w:t> </w:t>
      </w:r>
      <w:r>
        <w:rPr>
          <w:b/>
          <w:sz w:val="24"/>
        </w:rPr>
        <w:t>to</w:t>
      </w:r>
      <w:r>
        <w:rPr>
          <w:b/>
          <w:spacing w:val="-7"/>
          <w:sz w:val="24"/>
        </w:rPr>
        <w:t> </w:t>
      </w:r>
      <w:r>
        <w:rPr>
          <w:b/>
          <w:sz w:val="24"/>
        </w:rPr>
        <w:t>enable</w:t>
      </w:r>
      <w:r>
        <w:rPr>
          <w:b/>
          <w:spacing w:val="-7"/>
          <w:sz w:val="24"/>
        </w:rPr>
        <w:t> </w:t>
      </w:r>
      <w:r>
        <w:rPr>
          <w:b/>
          <w:sz w:val="24"/>
        </w:rPr>
        <w:t>them</w:t>
      </w:r>
      <w:r>
        <w:rPr>
          <w:b/>
          <w:spacing w:val="-7"/>
          <w:sz w:val="24"/>
        </w:rPr>
        <w:t> </w:t>
      </w:r>
      <w:r>
        <w:rPr>
          <w:b/>
          <w:sz w:val="24"/>
        </w:rPr>
        <w:t>to</w:t>
      </w:r>
      <w:r>
        <w:rPr>
          <w:b/>
          <w:spacing w:val="-7"/>
          <w:sz w:val="24"/>
        </w:rPr>
        <w:t> </w:t>
      </w:r>
      <w:r>
        <w:rPr>
          <w:b/>
          <w:sz w:val="24"/>
        </w:rPr>
        <w:t>properly</w:t>
      </w:r>
      <w:r>
        <w:rPr>
          <w:b/>
          <w:spacing w:val="-7"/>
          <w:sz w:val="24"/>
        </w:rPr>
        <w:t> </w:t>
      </w:r>
      <w:r>
        <w:rPr>
          <w:b/>
          <w:sz w:val="24"/>
        </w:rPr>
        <w:t>shoulder</w:t>
      </w:r>
      <w:r>
        <w:rPr>
          <w:b/>
          <w:spacing w:val="-7"/>
          <w:sz w:val="24"/>
        </w:rPr>
        <w:t> </w:t>
      </w:r>
      <w:r>
        <w:rPr>
          <w:b/>
          <w:sz w:val="24"/>
        </w:rPr>
        <w:t>their</w:t>
      </w:r>
      <w:r>
        <w:rPr>
          <w:b/>
          <w:spacing w:val="-7"/>
          <w:sz w:val="24"/>
        </w:rPr>
        <w:t> </w:t>
      </w:r>
      <w:r>
        <w:rPr>
          <w:b/>
          <w:sz w:val="24"/>
        </w:rPr>
        <w:t>increased</w:t>
      </w:r>
      <w:r>
        <w:rPr>
          <w:b/>
          <w:spacing w:val="-7"/>
          <w:sz w:val="24"/>
        </w:rPr>
        <w:t> </w:t>
      </w:r>
      <w:r>
        <w:rPr>
          <w:b/>
          <w:sz w:val="24"/>
        </w:rPr>
        <w:t>responsibilities and assume the additional burden caused by the presence of refugees on their economies;</w:t>
      </w:r>
    </w:p>
    <w:p>
      <w:pPr>
        <w:pStyle w:val="BodyText"/>
        <w:spacing w:before="10"/>
        <w:rPr>
          <w:sz w:val="35"/>
        </w:rPr>
      </w:pPr>
    </w:p>
    <w:p>
      <w:pPr>
        <w:pStyle w:val="ListParagraph"/>
        <w:numPr>
          <w:ilvl w:val="0"/>
          <w:numId w:val="1"/>
        </w:numPr>
        <w:tabs>
          <w:tab w:pos="839" w:val="left" w:leader="none"/>
          <w:tab w:pos="841" w:val="left" w:leader="none"/>
        </w:tabs>
        <w:spacing w:line="360" w:lineRule="auto" w:before="1" w:after="0"/>
        <w:ind w:left="840" w:right="201" w:hanging="721"/>
        <w:jc w:val="left"/>
        <w:rPr>
          <w:b/>
          <w:sz w:val="24"/>
        </w:rPr>
      </w:pPr>
      <w:r>
        <w:rPr>
          <w:b/>
          <w:sz w:val="24"/>
        </w:rPr>
        <w:t>STRESSES</w:t>
      </w:r>
      <w:r>
        <w:rPr>
          <w:b/>
          <w:spacing w:val="-5"/>
          <w:sz w:val="24"/>
        </w:rPr>
        <w:t> </w:t>
      </w:r>
      <w:r>
        <w:rPr>
          <w:b/>
          <w:sz w:val="24"/>
        </w:rPr>
        <w:t>ALSO</w:t>
      </w:r>
      <w:r>
        <w:rPr>
          <w:b/>
          <w:spacing w:val="-5"/>
          <w:sz w:val="24"/>
        </w:rPr>
        <w:t> </w:t>
      </w:r>
      <w:r>
        <w:rPr>
          <w:b/>
          <w:sz w:val="24"/>
        </w:rPr>
        <w:t>the</w:t>
      </w:r>
      <w:r>
        <w:rPr>
          <w:b/>
          <w:spacing w:val="-5"/>
          <w:sz w:val="24"/>
        </w:rPr>
        <w:t> </w:t>
      </w:r>
      <w:r>
        <w:rPr>
          <w:b/>
          <w:sz w:val="24"/>
        </w:rPr>
        <w:t>need</w:t>
      </w:r>
      <w:r>
        <w:rPr>
          <w:b/>
          <w:spacing w:val="-5"/>
          <w:sz w:val="24"/>
        </w:rPr>
        <w:t> </w:t>
      </w:r>
      <w:r>
        <w:rPr>
          <w:b/>
          <w:sz w:val="24"/>
        </w:rPr>
        <w:t>to</w:t>
      </w:r>
      <w:r>
        <w:rPr>
          <w:b/>
          <w:spacing w:val="-5"/>
          <w:sz w:val="24"/>
        </w:rPr>
        <w:t> </w:t>
      </w:r>
      <w:r>
        <w:rPr>
          <w:b/>
          <w:sz w:val="24"/>
        </w:rPr>
        <w:t>extend</w:t>
      </w:r>
      <w:r>
        <w:rPr>
          <w:b/>
          <w:spacing w:val="-5"/>
          <w:sz w:val="24"/>
        </w:rPr>
        <w:t> </w:t>
      </w:r>
      <w:r>
        <w:rPr>
          <w:b/>
          <w:sz w:val="24"/>
        </w:rPr>
        <w:t>urgent</w:t>
      </w:r>
      <w:r>
        <w:rPr>
          <w:b/>
          <w:spacing w:val="-5"/>
          <w:sz w:val="24"/>
        </w:rPr>
        <w:t> </w:t>
      </w:r>
      <w:r>
        <w:rPr>
          <w:b/>
          <w:sz w:val="24"/>
        </w:rPr>
        <w:t>assistance</w:t>
      </w:r>
      <w:r>
        <w:rPr>
          <w:b/>
          <w:spacing w:val="-5"/>
          <w:sz w:val="24"/>
        </w:rPr>
        <w:t> </w:t>
      </w:r>
      <w:r>
        <w:rPr>
          <w:b/>
          <w:sz w:val="24"/>
        </w:rPr>
        <w:t>to</w:t>
      </w:r>
      <w:r>
        <w:rPr>
          <w:b/>
          <w:spacing w:val="-5"/>
          <w:sz w:val="24"/>
        </w:rPr>
        <w:t> </w:t>
      </w:r>
      <w:r>
        <w:rPr>
          <w:b/>
          <w:sz w:val="24"/>
        </w:rPr>
        <w:t>countries</w:t>
      </w:r>
      <w:r>
        <w:rPr>
          <w:b/>
          <w:spacing w:val="-5"/>
          <w:sz w:val="24"/>
        </w:rPr>
        <w:t> </w:t>
      </w:r>
      <w:r>
        <w:rPr>
          <w:b/>
          <w:sz w:val="24"/>
        </w:rPr>
        <w:t>of</w:t>
      </w:r>
      <w:r>
        <w:rPr>
          <w:b/>
          <w:spacing w:val="-5"/>
          <w:sz w:val="24"/>
        </w:rPr>
        <w:t> </w:t>
      </w:r>
      <w:r>
        <w:rPr>
          <w:b/>
          <w:sz w:val="24"/>
        </w:rPr>
        <w:t>origin in the repatriation, resettlement and rehabilitation of returnees;</w:t>
      </w:r>
    </w:p>
    <w:p>
      <w:pPr>
        <w:pStyle w:val="BodyText"/>
        <w:spacing w:before="1"/>
        <w:rPr>
          <w:sz w:val="36"/>
        </w:rPr>
      </w:pPr>
    </w:p>
    <w:p>
      <w:pPr>
        <w:pStyle w:val="ListParagraph"/>
        <w:numPr>
          <w:ilvl w:val="0"/>
          <w:numId w:val="1"/>
        </w:numPr>
        <w:tabs>
          <w:tab w:pos="839" w:val="left" w:leader="none"/>
          <w:tab w:pos="840" w:val="left" w:leader="none"/>
        </w:tabs>
        <w:spacing w:line="360" w:lineRule="auto" w:before="0" w:after="0"/>
        <w:ind w:left="840" w:right="117" w:hanging="721"/>
        <w:jc w:val="left"/>
        <w:rPr>
          <w:b/>
          <w:sz w:val="24"/>
        </w:rPr>
      </w:pPr>
      <w:r>
        <w:rPr>
          <w:b/>
          <w:sz w:val="24"/>
        </w:rPr>
        <w:t>WELCOMES the involvement of the UNDP and other development agencies in</w:t>
      </w:r>
      <w:r>
        <w:rPr>
          <w:b/>
          <w:spacing w:val="-4"/>
          <w:sz w:val="24"/>
        </w:rPr>
        <w:t> </w:t>
      </w:r>
      <w:r>
        <w:rPr>
          <w:b/>
          <w:sz w:val="24"/>
        </w:rPr>
        <w:t>the</w:t>
      </w:r>
      <w:r>
        <w:rPr>
          <w:b/>
          <w:spacing w:val="-5"/>
          <w:sz w:val="24"/>
        </w:rPr>
        <w:t> </w:t>
      </w:r>
      <w:r>
        <w:rPr>
          <w:b/>
          <w:sz w:val="24"/>
        </w:rPr>
        <w:t>preparation</w:t>
      </w:r>
      <w:r>
        <w:rPr>
          <w:b/>
          <w:spacing w:val="-4"/>
          <w:sz w:val="24"/>
        </w:rPr>
        <w:t> </w:t>
      </w:r>
      <w:r>
        <w:rPr>
          <w:b/>
          <w:sz w:val="24"/>
        </w:rPr>
        <w:t>for</w:t>
      </w:r>
      <w:r>
        <w:rPr>
          <w:b/>
          <w:spacing w:val="-5"/>
          <w:sz w:val="24"/>
        </w:rPr>
        <w:t> </w:t>
      </w:r>
      <w:r>
        <w:rPr>
          <w:b/>
          <w:sz w:val="24"/>
        </w:rPr>
        <w:t>ICARA</w:t>
      </w:r>
      <w:r>
        <w:rPr>
          <w:b/>
          <w:spacing w:val="-5"/>
          <w:sz w:val="24"/>
        </w:rPr>
        <w:t> </w:t>
      </w:r>
      <w:r>
        <w:rPr>
          <w:b/>
          <w:sz w:val="24"/>
        </w:rPr>
        <w:t>II</w:t>
      </w:r>
      <w:r>
        <w:rPr>
          <w:b/>
          <w:spacing w:val="-5"/>
          <w:sz w:val="24"/>
        </w:rPr>
        <w:t> </w:t>
      </w:r>
      <w:r>
        <w:rPr>
          <w:b/>
          <w:sz w:val="24"/>
        </w:rPr>
        <w:t>and</w:t>
      </w:r>
      <w:r>
        <w:rPr>
          <w:b/>
          <w:spacing w:val="-4"/>
          <w:sz w:val="24"/>
        </w:rPr>
        <w:t> </w:t>
      </w:r>
      <w:r>
        <w:rPr>
          <w:b/>
          <w:sz w:val="24"/>
        </w:rPr>
        <w:t>appeals</w:t>
      </w:r>
      <w:r>
        <w:rPr>
          <w:b/>
          <w:spacing w:val="-5"/>
          <w:sz w:val="24"/>
        </w:rPr>
        <w:t> </w:t>
      </w:r>
      <w:r>
        <w:rPr>
          <w:b/>
          <w:sz w:val="24"/>
        </w:rPr>
        <w:t>to</w:t>
      </w:r>
      <w:r>
        <w:rPr>
          <w:b/>
          <w:spacing w:val="-5"/>
          <w:sz w:val="24"/>
        </w:rPr>
        <w:t> </w:t>
      </w:r>
      <w:r>
        <w:rPr>
          <w:b/>
          <w:sz w:val="24"/>
        </w:rPr>
        <w:t>these</w:t>
      </w:r>
      <w:r>
        <w:rPr>
          <w:b/>
          <w:spacing w:val="-5"/>
          <w:sz w:val="24"/>
        </w:rPr>
        <w:t> </w:t>
      </w:r>
      <w:r>
        <w:rPr>
          <w:b/>
          <w:sz w:val="24"/>
        </w:rPr>
        <w:t>agencies</w:t>
      </w:r>
      <w:r>
        <w:rPr>
          <w:b/>
          <w:spacing w:val="-5"/>
          <w:sz w:val="24"/>
        </w:rPr>
        <w:t> </w:t>
      </w:r>
      <w:r>
        <w:rPr>
          <w:b/>
          <w:sz w:val="24"/>
        </w:rPr>
        <w:t>to</w:t>
      </w:r>
      <w:r>
        <w:rPr>
          <w:b/>
          <w:spacing w:val="-5"/>
          <w:sz w:val="24"/>
        </w:rPr>
        <w:t> </w:t>
      </w:r>
      <w:r>
        <w:rPr>
          <w:b/>
          <w:sz w:val="24"/>
        </w:rPr>
        <w:t>review</w:t>
      </w:r>
      <w:r>
        <w:rPr>
          <w:b/>
          <w:spacing w:val="-5"/>
          <w:sz w:val="24"/>
        </w:rPr>
        <w:t> </w:t>
      </w:r>
      <w:r>
        <w:rPr>
          <w:b/>
          <w:sz w:val="24"/>
        </w:rPr>
        <w:t>their procedures with a view to incorporating assistance to refugees and returnees in their development programmes;</w:t>
      </w:r>
    </w:p>
    <w:p>
      <w:pPr>
        <w:pStyle w:val="BodyText"/>
        <w:spacing w:before="10"/>
        <w:rPr>
          <w:sz w:val="35"/>
        </w:rPr>
      </w:pPr>
    </w:p>
    <w:p>
      <w:pPr>
        <w:pStyle w:val="ListParagraph"/>
        <w:numPr>
          <w:ilvl w:val="0"/>
          <w:numId w:val="1"/>
        </w:numPr>
        <w:tabs>
          <w:tab w:pos="839" w:val="left" w:leader="none"/>
          <w:tab w:pos="840" w:val="left" w:leader="none"/>
        </w:tabs>
        <w:spacing w:line="360" w:lineRule="auto" w:before="0" w:after="0"/>
        <w:ind w:left="840" w:right="282" w:hanging="720"/>
        <w:jc w:val="left"/>
        <w:rPr>
          <w:b/>
          <w:sz w:val="24"/>
        </w:rPr>
      </w:pPr>
      <w:r>
        <w:rPr>
          <w:b/>
          <w:sz w:val="24"/>
        </w:rPr>
        <w:t>APPEALS to potential donors from friendly countries, the international community,</w:t>
      </w:r>
      <w:r>
        <w:rPr>
          <w:b/>
          <w:spacing w:val="-4"/>
          <w:sz w:val="24"/>
        </w:rPr>
        <w:t> </w:t>
      </w:r>
      <w:r>
        <w:rPr>
          <w:b/>
          <w:sz w:val="24"/>
        </w:rPr>
        <w:t>development</w:t>
      </w:r>
      <w:r>
        <w:rPr>
          <w:b/>
          <w:spacing w:val="-5"/>
          <w:sz w:val="24"/>
        </w:rPr>
        <w:t> </w:t>
      </w:r>
      <w:r>
        <w:rPr>
          <w:b/>
          <w:sz w:val="24"/>
        </w:rPr>
        <w:t>aid-granting</w:t>
      </w:r>
      <w:r>
        <w:rPr>
          <w:b/>
          <w:spacing w:val="-6"/>
          <w:sz w:val="24"/>
        </w:rPr>
        <w:t> </w:t>
      </w:r>
      <w:r>
        <w:rPr>
          <w:b/>
          <w:sz w:val="24"/>
        </w:rPr>
        <w:t>agencies</w:t>
      </w:r>
      <w:r>
        <w:rPr>
          <w:b/>
          <w:spacing w:val="-6"/>
          <w:sz w:val="24"/>
        </w:rPr>
        <w:t> </w:t>
      </w:r>
      <w:r>
        <w:rPr>
          <w:b/>
          <w:sz w:val="24"/>
        </w:rPr>
        <w:t>and</w:t>
      </w:r>
      <w:r>
        <w:rPr>
          <w:b/>
          <w:spacing w:val="-6"/>
          <w:sz w:val="24"/>
        </w:rPr>
        <w:t> </w:t>
      </w:r>
      <w:r>
        <w:rPr>
          <w:b/>
          <w:sz w:val="24"/>
        </w:rPr>
        <w:t>governmental</w:t>
      </w:r>
      <w:r>
        <w:rPr>
          <w:b/>
          <w:spacing w:val="-6"/>
          <w:sz w:val="24"/>
        </w:rPr>
        <w:t> </w:t>
      </w:r>
      <w:r>
        <w:rPr>
          <w:b/>
          <w:sz w:val="24"/>
        </w:rPr>
        <w:t>and</w:t>
      </w:r>
      <w:r>
        <w:rPr>
          <w:b/>
          <w:spacing w:val="-5"/>
          <w:sz w:val="24"/>
        </w:rPr>
        <w:t> </w:t>
      </w:r>
      <w:r>
        <w:rPr>
          <w:b/>
          <w:sz w:val="24"/>
        </w:rPr>
        <w:t>non- governmental organizations having refugee programmes in Africa to give serious consideration to the need for additional resources for refugees and returnees within the framework of the project proposals submitted to ICARA II by the African governments concerned;</w:t>
      </w:r>
    </w:p>
    <w:p>
      <w:pPr>
        <w:spacing w:after="0" w:line="360" w:lineRule="auto"/>
        <w:jc w:val="left"/>
        <w:rPr>
          <w:sz w:val="24"/>
        </w:rPr>
        <w:sectPr>
          <w:pgSz w:w="12240" w:h="15840"/>
          <w:pgMar w:top="740" w:bottom="280" w:left="1680" w:right="1700"/>
        </w:sectPr>
      </w:pPr>
    </w:p>
    <w:p>
      <w:pPr>
        <w:pStyle w:val="ListParagraph"/>
        <w:numPr>
          <w:ilvl w:val="0"/>
          <w:numId w:val="1"/>
        </w:numPr>
        <w:tabs>
          <w:tab w:pos="839" w:val="left" w:leader="none"/>
          <w:tab w:pos="840" w:val="left" w:leader="none"/>
        </w:tabs>
        <w:spacing w:line="360" w:lineRule="auto" w:before="68" w:after="0"/>
        <w:ind w:left="839" w:right="116" w:hanging="720"/>
        <w:jc w:val="left"/>
        <w:rPr>
          <w:b/>
          <w:sz w:val="24"/>
        </w:rPr>
      </w:pPr>
      <w:r>
        <w:rPr>
          <w:b/>
          <w:sz w:val="24"/>
        </w:rPr>
        <w:t>REQUESTS</w:t>
      </w:r>
      <w:r>
        <w:rPr>
          <w:b/>
          <w:spacing w:val="-6"/>
          <w:sz w:val="24"/>
        </w:rPr>
        <w:t> </w:t>
      </w:r>
      <w:r>
        <w:rPr>
          <w:b/>
          <w:sz w:val="24"/>
        </w:rPr>
        <w:t>the</w:t>
      </w:r>
      <w:r>
        <w:rPr>
          <w:b/>
          <w:spacing w:val="-6"/>
          <w:sz w:val="24"/>
        </w:rPr>
        <w:t> </w:t>
      </w:r>
      <w:r>
        <w:rPr>
          <w:b/>
          <w:sz w:val="24"/>
        </w:rPr>
        <w:t>OAU</w:t>
      </w:r>
      <w:r>
        <w:rPr>
          <w:b/>
          <w:spacing w:val="-6"/>
          <w:sz w:val="24"/>
        </w:rPr>
        <w:t> </w:t>
      </w:r>
      <w:r>
        <w:rPr>
          <w:b/>
          <w:sz w:val="24"/>
        </w:rPr>
        <w:t>Secretary-General</w:t>
      </w:r>
      <w:r>
        <w:rPr>
          <w:b/>
          <w:spacing w:val="-6"/>
          <w:sz w:val="24"/>
        </w:rPr>
        <w:t> </w:t>
      </w:r>
      <w:r>
        <w:rPr>
          <w:b/>
          <w:sz w:val="24"/>
        </w:rPr>
        <w:t>to</w:t>
      </w:r>
      <w:r>
        <w:rPr>
          <w:b/>
          <w:spacing w:val="-6"/>
          <w:sz w:val="24"/>
        </w:rPr>
        <w:t> </w:t>
      </w:r>
      <w:r>
        <w:rPr>
          <w:b/>
          <w:sz w:val="24"/>
        </w:rPr>
        <w:t>follow</w:t>
      </w:r>
      <w:r>
        <w:rPr>
          <w:b/>
          <w:spacing w:val="-6"/>
          <w:sz w:val="24"/>
        </w:rPr>
        <w:t> </w:t>
      </w:r>
      <w:r>
        <w:rPr>
          <w:b/>
          <w:sz w:val="24"/>
        </w:rPr>
        <w:t>up</w:t>
      </w:r>
      <w:r>
        <w:rPr>
          <w:b/>
          <w:spacing w:val="-6"/>
          <w:sz w:val="24"/>
        </w:rPr>
        <w:t> </w:t>
      </w:r>
      <w:r>
        <w:rPr>
          <w:b/>
          <w:sz w:val="24"/>
        </w:rPr>
        <w:t>closely</w:t>
      </w:r>
      <w:r>
        <w:rPr>
          <w:b/>
          <w:spacing w:val="-6"/>
          <w:sz w:val="24"/>
        </w:rPr>
        <w:t> </w:t>
      </w:r>
      <w:r>
        <w:rPr>
          <w:b/>
          <w:sz w:val="24"/>
        </w:rPr>
        <w:t>the</w:t>
      </w:r>
      <w:r>
        <w:rPr>
          <w:b/>
          <w:spacing w:val="-6"/>
          <w:sz w:val="24"/>
        </w:rPr>
        <w:t> </w:t>
      </w:r>
      <w:r>
        <w:rPr>
          <w:b/>
          <w:sz w:val="24"/>
        </w:rPr>
        <w:t>preparatory work of the Steering Committee and to report to the Forty-first Ordinary Session of the Council of Ministers the development and progress of, and preparations for ICARA II;</w:t>
      </w:r>
    </w:p>
    <w:p>
      <w:pPr>
        <w:pStyle w:val="BodyText"/>
        <w:spacing w:before="10"/>
        <w:rPr>
          <w:sz w:val="35"/>
        </w:rPr>
      </w:pPr>
    </w:p>
    <w:p>
      <w:pPr>
        <w:pStyle w:val="ListParagraph"/>
        <w:numPr>
          <w:ilvl w:val="0"/>
          <w:numId w:val="1"/>
        </w:numPr>
        <w:tabs>
          <w:tab w:pos="839" w:val="left" w:leader="none"/>
          <w:tab w:pos="840" w:val="left" w:leader="none"/>
        </w:tabs>
        <w:spacing w:line="360" w:lineRule="auto" w:before="0" w:after="0"/>
        <w:ind w:left="839" w:right="175" w:hanging="720"/>
        <w:jc w:val="left"/>
        <w:rPr>
          <w:b/>
          <w:sz w:val="24"/>
        </w:rPr>
      </w:pPr>
      <w:r>
        <w:rPr>
          <w:b/>
          <w:sz w:val="24"/>
        </w:rPr>
        <w:t>REQUESTS FURTHER the OAU Secretary-General to convene a meeting between</w:t>
      </w:r>
      <w:r>
        <w:rPr>
          <w:b/>
          <w:spacing w:val="-4"/>
          <w:sz w:val="24"/>
        </w:rPr>
        <w:t> </w:t>
      </w:r>
      <w:r>
        <w:rPr>
          <w:b/>
          <w:sz w:val="24"/>
        </w:rPr>
        <w:t>the</w:t>
      </w:r>
      <w:r>
        <w:rPr>
          <w:b/>
          <w:spacing w:val="-4"/>
          <w:sz w:val="24"/>
        </w:rPr>
        <w:t> </w:t>
      </w:r>
      <w:r>
        <w:rPr>
          <w:b/>
          <w:sz w:val="24"/>
        </w:rPr>
        <w:t>African</w:t>
      </w:r>
      <w:r>
        <w:rPr>
          <w:b/>
          <w:spacing w:val="-4"/>
          <w:sz w:val="24"/>
        </w:rPr>
        <w:t> </w:t>
      </w:r>
      <w:r>
        <w:rPr>
          <w:b/>
          <w:sz w:val="24"/>
        </w:rPr>
        <w:t>Group</w:t>
      </w:r>
      <w:r>
        <w:rPr>
          <w:b/>
          <w:spacing w:val="-4"/>
          <w:sz w:val="24"/>
        </w:rPr>
        <w:t> </w:t>
      </w:r>
      <w:r>
        <w:rPr>
          <w:b/>
          <w:sz w:val="24"/>
        </w:rPr>
        <w:t>in</w:t>
      </w:r>
      <w:r>
        <w:rPr>
          <w:b/>
          <w:spacing w:val="-4"/>
          <w:sz w:val="24"/>
        </w:rPr>
        <w:t> </w:t>
      </w:r>
      <w:r>
        <w:rPr>
          <w:b/>
          <w:sz w:val="24"/>
        </w:rPr>
        <w:t>Geneva</w:t>
      </w:r>
      <w:r>
        <w:rPr>
          <w:b/>
          <w:spacing w:val="-4"/>
          <w:sz w:val="24"/>
        </w:rPr>
        <w:t> </w:t>
      </w:r>
      <w:r>
        <w:rPr>
          <w:b/>
          <w:sz w:val="24"/>
        </w:rPr>
        <w:t>and</w:t>
      </w:r>
      <w:r>
        <w:rPr>
          <w:b/>
          <w:spacing w:val="-4"/>
          <w:sz w:val="24"/>
        </w:rPr>
        <w:t> </w:t>
      </w:r>
      <w:r>
        <w:rPr>
          <w:b/>
          <w:sz w:val="24"/>
        </w:rPr>
        <w:t>New</w:t>
      </w:r>
      <w:r>
        <w:rPr>
          <w:b/>
          <w:spacing w:val="-4"/>
          <w:sz w:val="24"/>
        </w:rPr>
        <w:t> </w:t>
      </w:r>
      <w:r>
        <w:rPr>
          <w:b/>
          <w:sz w:val="24"/>
        </w:rPr>
        <w:t>York</w:t>
      </w:r>
      <w:r>
        <w:rPr>
          <w:b/>
          <w:spacing w:val="-4"/>
          <w:sz w:val="24"/>
        </w:rPr>
        <w:t> </w:t>
      </w:r>
      <w:r>
        <w:rPr>
          <w:b/>
          <w:sz w:val="24"/>
        </w:rPr>
        <w:t>together</w:t>
      </w:r>
      <w:r>
        <w:rPr>
          <w:b/>
          <w:spacing w:val="-4"/>
          <w:sz w:val="24"/>
        </w:rPr>
        <w:t> </w:t>
      </w:r>
      <w:r>
        <w:rPr>
          <w:b/>
          <w:sz w:val="24"/>
        </w:rPr>
        <w:t>with</w:t>
      </w:r>
      <w:r>
        <w:rPr>
          <w:b/>
          <w:spacing w:val="-4"/>
          <w:sz w:val="24"/>
        </w:rPr>
        <w:t> </w:t>
      </w:r>
      <w:r>
        <w:rPr>
          <w:b/>
          <w:sz w:val="24"/>
        </w:rPr>
        <w:t>the</w:t>
      </w:r>
      <w:r>
        <w:rPr>
          <w:b/>
          <w:spacing w:val="-4"/>
          <w:sz w:val="24"/>
        </w:rPr>
        <w:t> </w:t>
      </w:r>
      <w:r>
        <w:rPr>
          <w:b/>
          <w:sz w:val="24"/>
        </w:rPr>
        <w:t>OAU Commission of Fifteen on Refugees to evaluate thoroughly the preparations for ICARA II;</w:t>
      </w:r>
    </w:p>
    <w:p>
      <w:pPr>
        <w:pStyle w:val="BodyText"/>
        <w:spacing w:before="10"/>
        <w:rPr>
          <w:sz w:val="35"/>
        </w:rPr>
      </w:pPr>
    </w:p>
    <w:p>
      <w:pPr>
        <w:pStyle w:val="ListParagraph"/>
        <w:numPr>
          <w:ilvl w:val="0"/>
          <w:numId w:val="1"/>
        </w:numPr>
        <w:tabs>
          <w:tab w:pos="839" w:val="left" w:leader="none"/>
          <w:tab w:pos="840" w:val="left" w:leader="none"/>
        </w:tabs>
        <w:spacing w:line="360" w:lineRule="auto" w:before="1" w:after="0"/>
        <w:ind w:left="840" w:right="110" w:hanging="721"/>
        <w:jc w:val="left"/>
        <w:rPr>
          <w:b/>
          <w:sz w:val="24"/>
        </w:rPr>
      </w:pPr>
      <w:r>
        <w:rPr>
          <w:b/>
          <w:sz w:val="24"/>
        </w:rPr>
        <w:t>URGES</w:t>
      </w:r>
      <w:r>
        <w:rPr>
          <w:b/>
          <w:spacing w:val="-5"/>
          <w:sz w:val="24"/>
        </w:rPr>
        <w:t> </w:t>
      </w:r>
      <w:r>
        <w:rPr>
          <w:b/>
          <w:sz w:val="24"/>
        </w:rPr>
        <w:t>all</w:t>
      </w:r>
      <w:r>
        <w:rPr>
          <w:b/>
          <w:spacing w:val="-5"/>
          <w:sz w:val="24"/>
        </w:rPr>
        <w:t> </w:t>
      </w:r>
      <w:r>
        <w:rPr>
          <w:b/>
          <w:sz w:val="24"/>
        </w:rPr>
        <w:t>invited</w:t>
      </w:r>
      <w:r>
        <w:rPr>
          <w:b/>
          <w:spacing w:val="-5"/>
          <w:sz w:val="24"/>
        </w:rPr>
        <w:t> </w:t>
      </w:r>
      <w:r>
        <w:rPr>
          <w:b/>
          <w:sz w:val="24"/>
        </w:rPr>
        <w:t>governments</w:t>
      </w:r>
      <w:r>
        <w:rPr>
          <w:b/>
          <w:spacing w:val="-5"/>
          <w:sz w:val="24"/>
        </w:rPr>
        <w:t> </w:t>
      </w:r>
      <w:r>
        <w:rPr>
          <w:b/>
          <w:sz w:val="24"/>
        </w:rPr>
        <w:t>to</w:t>
      </w:r>
      <w:r>
        <w:rPr>
          <w:b/>
          <w:spacing w:val="-5"/>
          <w:sz w:val="24"/>
        </w:rPr>
        <w:t> </w:t>
      </w:r>
      <w:r>
        <w:rPr>
          <w:b/>
          <w:sz w:val="24"/>
        </w:rPr>
        <w:t>participate</w:t>
      </w:r>
      <w:r>
        <w:rPr>
          <w:b/>
          <w:spacing w:val="-5"/>
          <w:sz w:val="24"/>
        </w:rPr>
        <w:t> </w:t>
      </w:r>
      <w:r>
        <w:rPr>
          <w:b/>
          <w:sz w:val="24"/>
        </w:rPr>
        <w:t>in</w:t>
      </w:r>
      <w:r>
        <w:rPr>
          <w:b/>
          <w:spacing w:val="-5"/>
          <w:sz w:val="24"/>
        </w:rPr>
        <w:t> </w:t>
      </w:r>
      <w:r>
        <w:rPr>
          <w:b/>
          <w:sz w:val="24"/>
        </w:rPr>
        <w:t>the</w:t>
      </w:r>
      <w:r>
        <w:rPr>
          <w:b/>
          <w:spacing w:val="-5"/>
          <w:sz w:val="24"/>
        </w:rPr>
        <w:t> </w:t>
      </w:r>
      <w:r>
        <w:rPr>
          <w:b/>
          <w:sz w:val="24"/>
        </w:rPr>
        <w:t>Conference</w:t>
      </w:r>
      <w:r>
        <w:rPr>
          <w:b/>
          <w:spacing w:val="-5"/>
          <w:sz w:val="24"/>
        </w:rPr>
        <w:t> </w:t>
      </w:r>
      <w:r>
        <w:rPr>
          <w:b/>
          <w:sz w:val="24"/>
        </w:rPr>
        <w:t>to</w:t>
      </w:r>
      <w:r>
        <w:rPr>
          <w:b/>
          <w:spacing w:val="-5"/>
          <w:sz w:val="24"/>
        </w:rPr>
        <w:t> </w:t>
      </w:r>
      <w:r>
        <w:rPr>
          <w:b/>
          <w:sz w:val="24"/>
        </w:rPr>
        <w:t>be</w:t>
      </w:r>
      <w:r>
        <w:rPr>
          <w:b/>
          <w:spacing w:val="-5"/>
          <w:sz w:val="24"/>
        </w:rPr>
        <w:t> </w:t>
      </w:r>
      <w:r>
        <w:rPr>
          <w:b/>
          <w:sz w:val="24"/>
        </w:rPr>
        <w:t>held</w:t>
      </w:r>
      <w:r>
        <w:rPr>
          <w:b/>
          <w:spacing w:val="-5"/>
          <w:sz w:val="24"/>
        </w:rPr>
        <w:t> </w:t>
      </w:r>
      <w:r>
        <w:rPr>
          <w:b/>
          <w:sz w:val="24"/>
        </w:rPr>
        <w:t>in Geneva from 9 to 11 July 1984 at the highest level possible;</w:t>
      </w:r>
    </w:p>
    <w:p>
      <w:pPr>
        <w:pStyle w:val="BodyText"/>
        <w:spacing w:before="1"/>
        <w:rPr>
          <w:sz w:val="36"/>
        </w:rPr>
      </w:pPr>
    </w:p>
    <w:p>
      <w:pPr>
        <w:pStyle w:val="ListParagraph"/>
        <w:numPr>
          <w:ilvl w:val="0"/>
          <w:numId w:val="1"/>
        </w:numPr>
        <w:tabs>
          <w:tab w:pos="839" w:val="left" w:leader="none"/>
          <w:tab w:pos="840" w:val="left" w:leader="none"/>
        </w:tabs>
        <w:spacing w:line="360" w:lineRule="auto" w:before="0" w:after="0"/>
        <w:ind w:left="839" w:right="235" w:hanging="720"/>
        <w:jc w:val="left"/>
        <w:rPr>
          <w:b/>
          <w:sz w:val="24"/>
        </w:rPr>
      </w:pPr>
      <w:r>
        <w:rPr>
          <w:b/>
          <w:sz w:val="24"/>
        </w:rPr>
        <w:t>REAFFIRMS</w:t>
      </w:r>
      <w:r>
        <w:rPr>
          <w:b/>
          <w:spacing w:val="-5"/>
          <w:sz w:val="24"/>
        </w:rPr>
        <w:t> </w:t>
      </w:r>
      <w:r>
        <w:rPr>
          <w:b/>
          <w:sz w:val="24"/>
        </w:rPr>
        <w:t>its</w:t>
      </w:r>
      <w:r>
        <w:rPr>
          <w:b/>
          <w:spacing w:val="-5"/>
          <w:sz w:val="24"/>
        </w:rPr>
        <w:t> </w:t>
      </w:r>
      <w:r>
        <w:rPr>
          <w:b/>
          <w:sz w:val="24"/>
        </w:rPr>
        <w:t>former</w:t>
      </w:r>
      <w:r>
        <w:rPr>
          <w:b/>
          <w:spacing w:val="-5"/>
          <w:sz w:val="24"/>
        </w:rPr>
        <w:t> </w:t>
      </w:r>
      <w:r>
        <w:rPr>
          <w:b/>
          <w:sz w:val="24"/>
        </w:rPr>
        <w:t>Resolution</w:t>
      </w:r>
      <w:r>
        <w:rPr>
          <w:b/>
          <w:spacing w:val="-5"/>
          <w:sz w:val="24"/>
        </w:rPr>
        <w:t> </w:t>
      </w:r>
      <w:r>
        <w:rPr>
          <w:b/>
          <w:sz w:val="24"/>
        </w:rPr>
        <w:t>CM/Res.826</w:t>
      </w:r>
      <w:r>
        <w:rPr>
          <w:b/>
          <w:spacing w:val="-6"/>
          <w:sz w:val="24"/>
        </w:rPr>
        <w:t> </w:t>
      </w:r>
      <w:r>
        <w:rPr>
          <w:b/>
          <w:sz w:val="24"/>
        </w:rPr>
        <w:t>(XXXVI)</w:t>
      </w:r>
      <w:r>
        <w:rPr>
          <w:b/>
          <w:spacing w:val="-5"/>
          <w:sz w:val="24"/>
        </w:rPr>
        <w:t> </w:t>
      </w:r>
      <w:r>
        <w:rPr>
          <w:b/>
          <w:sz w:val="24"/>
        </w:rPr>
        <w:t>operative</w:t>
      </w:r>
      <w:r>
        <w:rPr>
          <w:b/>
          <w:spacing w:val="-6"/>
          <w:sz w:val="24"/>
        </w:rPr>
        <w:t> </w:t>
      </w:r>
      <w:r>
        <w:rPr>
          <w:b/>
          <w:sz w:val="24"/>
        </w:rPr>
        <w:t>para.</w:t>
      </w:r>
      <w:r>
        <w:rPr>
          <w:b/>
          <w:spacing w:val="-4"/>
          <w:sz w:val="24"/>
        </w:rPr>
        <w:t> </w:t>
      </w:r>
      <w:r>
        <w:rPr>
          <w:b/>
          <w:sz w:val="24"/>
        </w:rPr>
        <w:t>8 which states that, “as the urgent refugee situation in Africa is likely to continue for some time to come…</w:t>
      </w:r>
      <w:r>
        <w:rPr>
          <w:b/>
          <w:spacing w:val="40"/>
          <w:sz w:val="24"/>
        </w:rPr>
        <w:t> </w:t>
      </w:r>
      <w:r>
        <w:rPr>
          <w:b/>
          <w:sz w:val="24"/>
        </w:rPr>
        <w:t>.. ICARA II is not an end per se but the initial stage of a long-term exercise in the course of which fact-finding missions, accurate data collection activities, feasibility studies and the like, will help to define priorities and to formulate projects whose impact on refugee situations is likely to pave the way for more durable solutions”.</w:t>
      </w:r>
    </w:p>
    <w:sectPr>
      <w:pgSz w:w="12240" w:h="15840"/>
      <w:pgMar w:top="740" w:bottom="280" w:left="1680" w:right="17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840" w:hanging="720"/>
        <w:jc w:val="left"/>
      </w:pPr>
      <w:rPr>
        <w:rFonts w:hint="default" w:ascii="Times New Roman" w:hAnsi="Times New Roman" w:eastAsia="Times New Roman" w:cs="Times New Roman"/>
        <w:b/>
        <w:bCs/>
        <w:i w:val="0"/>
        <w:iCs w:val="0"/>
        <w:w w:val="100"/>
        <w:sz w:val="24"/>
        <w:szCs w:val="24"/>
        <w:lang w:val="en-US" w:eastAsia="en-US" w:bidi="ar-SA"/>
      </w:rPr>
    </w:lvl>
    <w:lvl w:ilvl="1">
      <w:start w:val="0"/>
      <w:numFmt w:val="bullet"/>
      <w:lvlText w:val="•"/>
      <w:lvlJc w:val="left"/>
      <w:pPr>
        <w:ind w:left="1642" w:hanging="720"/>
      </w:pPr>
      <w:rPr>
        <w:rFonts w:hint="default"/>
        <w:lang w:val="en-US" w:eastAsia="en-US" w:bidi="ar-SA"/>
      </w:rPr>
    </w:lvl>
    <w:lvl w:ilvl="2">
      <w:start w:val="0"/>
      <w:numFmt w:val="bullet"/>
      <w:lvlText w:val="•"/>
      <w:lvlJc w:val="left"/>
      <w:pPr>
        <w:ind w:left="2444" w:hanging="720"/>
      </w:pPr>
      <w:rPr>
        <w:rFonts w:hint="default"/>
        <w:lang w:val="en-US" w:eastAsia="en-US" w:bidi="ar-SA"/>
      </w:rPr>
    </w:lvl>
    <w:lvl w:ilvl="3">
      <w:start w:val="0"/>
      <w:numFmt w:val="bullet"/>
      <w:lvlText w:val="•"/>
      <w:lvlJc w:val="left"/>
      <w:pPr>
        <w:ind w:left="3246" w:hanging="720"/>
      </w:pPr>
      <w:rPr>
        <w:rFonts w:hint="default"/>
        <w:lang w:val="en-US" w:eastAsia="en-US" w:bidi="ar-SA"/>
      </w:rPr>
    </w:lvl>
    <w:lvl w:ilvl="4">
      <w:start w:val="0"/>
      <w:numFmt w:val="bullet"/>
      <w:lvlText w:val="•"/>
      <w:lvlJc w:val="left"/>
      <w:pPr>
        <w:ind w:left="4048" w:hanging="720"/>
      </w:pPr>
      <w:rPr>
        <w:rFonts w:hint="default"/>
        <w:lang w:val="en-US" w:eastAsia="en-US" w:bidi="ar-SA"/>
      </w:rPr>
    </w:lvl>
    <w:lvl w:ilvl="5">
      <w:start w:val="0"/>
      <w:numFmt w:val="bullet"/>
      <w:lvlText w:val="•"/>
      <w:lvlJc w:val="left"/>
      <w:pPr>
        <w:ind w:left="4850" w:hanging="720"/>
      </w:pPr>
      <w:rPr>
        <w:rFonts w:hint="default"/>
        <w:lang w:val="en-US" w:eastAsia="en-US" w:bidi="ar-SA"/>
      </w:rPr>
    </w:lvl>
    <w:lvl w:ilvl="6">
      <w:start w:val="0"/>
      <w:numFmt w:val="bullet"/>
      <w:lvlText w:val="•"/>
      <w:lvlJc w:val="left"/>
      <w:pPr>
        <w:ind w:left="5652" w:hanging="720"/>
      </w:pPr>
      <w:rPr>
        <w:rFonts w:hint="default"/>
        <w:lang w:val="en-US" w:eastAsia="en-US" w:bidi="ar-SA"/>
      </w:rPr>
    </w:lvl>
    <w:lvl w:ilvl="7">
      <w:start w:val="0"/>
      <w:numFmt w:val="bullet"/>
      <w:lvlText w:val="•"/>
      <w:lvlJc w:val="left"/>
      <w:pPr>
        <w:ind w:left="6454" w:hanging="720"/>
      </w:pPr>
      <w:rPr>
        <w:rFonts w:hint="default"/>
        <w:lang w:val="en-US" w:eastAsia="en-US" w:bidi="ar-SA"/>
      </w:rPr>
    </w:lvl>
    <w:lvl w:ilvl="8">
      <w:start w:val="0"/>
      <w:numFmt w:val="bullet"/>
      <w:lvlText w:val="•"/>
      <w:lvlJc w:val="left"/>
      <w:pPr>
        <w:ind w:left="7256" w:hanging="72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b/>
      <w:bCs/>
      <w:sz w:val="24"/>
      <w:szCs w:val="24"/>
      <w:lang w:val="en-US" w:eastAsia="en-US" w:bidi="ar-SA"/>
    </w:rPr>
  </w:style>
  <w:style w:styleId="ListParagraph" w:type="paragraph">
    <w:name w:val="List Paragraph"/>
    <w:basedOn w:val="Normal"/>
    <w:uiPriority w:val="1"/>
    <w:qFormat/>
    <w:pPr>
      <w:ind w:left="840" w:right="110" w:hanging="720"/>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dayle</dc:creator>
  <dc:title>RESOLUTIONS OF THE FORTIETH ORDINARY SESSION OF THE COUNCIL OF MINISTERS</dc:title>
  <dcterms:created xsi:type="dcterms:W3CDTF">2023-04-11T21:39:43Z</dcterms:created>
  <dcterms:modified xsi:type="dcterms:W3CDTF">2023-04-11T21:39:43Z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2023-03-15T00:00:00Z</vt:filetime>
  </property>
  <property fmtid="{D5CDD505-2E9C-101B-9397-08002B2CF9AE}" pid="3" name="LastSaved">
    <vt:filetime>2023-04-11T00:00:00Z</vt:filetime>
  </property>
  <property fmtid="{D5CDD505-2E9C-101B-9397-08002B2CF9AE}" pid="4" name="Producer">
    <vt:lpwstr>Acrobat PDFWriter 3.02 for Windows NT</vt:lpwstr>
  </property>
</Properties>
</file>