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00" w:line="295" w:lineRule="auto"/>
        <w:ind w:left="0" w:right="0" w:firstLine="0"/>
        <w:jc w:val="center"/>
      </w:pPr>
      <w:r>
        <w:rPr>
          <w:color w:val="000000"/>
          <w:spacing w:val="0"/>
          <w:w w:val="100"/>
          <w:position w:val="0"/>
        </w:rPr>
        <w:t>DECISION ON THE REPORT OF THE INTERIM CHAIRPERSON</w:t>
        <w:br/>
        <w:t>ON THE STATUS OF CANDIDATURES FOR MEMBERSHIP OF THE</w:t>
        <w:br/>
        <w:t>COMMISSION OF THE AFRICAN UNION</w:t>
      </w:r>
    </w:p>
    <w:p>
      <w:pPr>
        <w:pStyle w:val="Style2"/>
        <w:keepNext w:val="0"/>
        <w:keepLines w:val="0"/>
        <w:widowControl w:val="0"/>
        <w:shd w:val="clear" w:color="auto" w:fill="auto"/>
        <w:bidi w:val="0"/>
        <w:spacing w:before="0" w:after="260"/>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1420" w:val="left"/>
        </w:tabs>
        <w:bidi w:val="0"/>
        <w:spacing w:before="0" w:line="290" w:lineRule="auto"/>
        <w:ind w:left="0" w:right="0" w:firstLine="540"/>
        <w:jc w:val="left"/>
      </w:pPr>
      <w:bookmarkStart w:id="0" w:name="bookmark0"/>
      <w:bookmarkEnd w:id="0"/>
      <w:r>
        <w:rPr>
          <w:b/>
          <w:bCs/>
          <w:color w:val="000000"/>
          <w:spacing w:val="0"/>
          <w:w w:val="100"/>
          <w:position w:val="0"/>
          <w:sz w:val="18"/>
          <w:szCs w:val="18"/>
        </w:rPr>
        <w:t xml:space="preserve">TAKES NOTE </w:t>
      </w:r>
      <w:r>
        <w:rPr>
          <w:color w:val="000000"/>
          <w:spacing w:val="0"/>
          <w:w w:val="100"/>
          <w:position w:val="0"/>
        </w:rPr>
        <w:t>of the Report with appreciation;</w:t>
      </w:r>
    </w:p>
    <w:p>
      <w:pPr>
        <w:pStyle w:val="Style5"/>
        <w:keepNext w:val="0"/>
        <w:keepLines w:val="0"/>
        <w:widowControl w:val="0"/>
        <w:numPr>
          <w:ilvl w:val="0"/>
          <w:numId w:val="1"/>
        </w:numPr>
        <w:shd w:val="clear" w:color="auto" w:fill="auto"/>
        <w:tabs>
          <w:tab w:pos="1420" w:val="left"/>
        </w:tabs>
        <w:bidi w:val="0"/>
        <w:spacing w:before="0" w:line="257" w:lineRule="auto"/>
        <w:ind w:left="1440" w:right="0" w:hanging="880"/>
        <w:jc w:val="both"/>
      </w:pPr>
      <w:bookmarkStart w:id="1" w:name="bookmark1"/>
      <w:bookmarkEnd w:id="1"/>
      <w:r>
        <w:rPr>
          <w:b/>
          <w:bCs/>
          <w:color w:val="000000"/>
          <w:spacing w:val="0"/>
          <w:w w:val="100"/>
          <w:position w:val="0"/>
          <w:sz w:val="18"/>
          <w:szCs w:val="18"/>
        </w:rPr>
        <w:t xml:space="preserve">APPEALS </w:t>
      </w:r>
      <w:r>
        <w:rPr>
          <w:color w:val="000000"/>
          <w:spacing w:val="0"/>
          <w:w w:val="100"/>
          <w:position w:val="0"/>
        </w:rPr>
        <w:t>to all regions to comply with the requirements of the relevant provisions of the Rules of Procedure of the Assembly, the Executive Council and the Statutes of the Commission;</w:t>
      </w:r>
    </w:p>
    <w:p>
      <w:pPr>
        <w:pStyle w:val="Style5"/>
        <w:keepNext w:val="0"/>
        <w:keepLines w:val="0"/>
        <w:widowControl w:val="0"/>
        <w:numPr>
          <w:ilvl w:val="0"/>
          <w:numId w:val="1"/>
        </w:numPr>
        <w:shd w:val="clear" w:color="auto" w:fill="auto"/>
        <w:tabs>
          <w:tab w:pos="1420" w:val="left"/>
        </w:tabs>
        <w:bidi w:val="0"/>
        <w:spacing w:before="0" w:line="240" w:lineRule="auto"/>
        <w:ind w:left="1440" w:right="0" w:hanging="880"/>
        <w:jc w:val="both"/>
      </w:pPr>
      <w:bookmarkStart w:id="2" w:name="bookmark2"/>
      <w:bookmarkEnd w:id="2"/>
      <w:r>
        <w:rPr>
          <w:b/>
          <w:bCs/>
          <w:color w:val="000000"/>
          <w:spacing w:val="0"/>
          <w:w w:val="100"/>
          <w:position w:val="0"/>
          <w:sz w:val="18"/>
          <w:szCs w:val="18"/>
        </w:rPr>
        <w:t xml:space="preserve">DECIDES </w:t>
      </w:r>
      <w:r>
        <w:rPr>
          <w:color w:val="000000"/>
          <w:spacing w:val="0"/>
          <w:w w:val="100"/>
          <w:position w:val="0"/>
        </w:rPr>
        <w:t>to extend the deadlines adopted by its Second Ordinary Session held in Addis Ababa, Ethiopia relating to the Election of the Commissioners as follows:</w:t>
      </w:r>
    </w:p>
    <w:p>
      <w:pPr>
        <w:pStyle w:val="Style5"/>
        <w:keepNext w:val="0"/>
        <w:keepLines w:val="0"/>
        <w:widowControl w:val="0"/>
        <w:numPr>
          <w:ilvl w:val="0"/>
          <w:numId w:val="3"/>
        </w:numPr>
        <w:shd w:val="clear" w:color="auto" w:fill="auto"/>
        <w:tabs>
          <w:tab w:pos="2128" w:val="left"/>
        </w:tabs>
        <w:bidi w:val="0"/>
        <w:spacing w:before="0" w:line="240" w:lineRule="auto"/>
        <w:ind w:left="2160" w:right="0" w:hanging="720"/>
        <w:jc w:val="both"/>
      </w:pPr>
      <w:bookmarkStart w:id="3" w:name="bookmark3"/>
      <w:bookmarkEnd w:id="3"/>
      <w:r>
        <w:rPr>
          <w:color w:val="000000"/>
          <w:spacing w:val="0"/>
          <w:w w:val="100"/>
          <w:position w:val="0"/>
        </w:rPr>
        <w:t>submission of names of regional representatives in the Ministerial Panel to 15 March 2003;</w:t>
      </w:r>
    </w:p>
    <w:p>
      <w:pPr>
        <w:pStyle w:val="Style5"/>
        <w:keepNext w:val="0"/>
        <w:keepLines w:val="0"/>
        <w:widowControl w:val="0"/>
        <w:numPr>
          <w:ilvl w:val="0"/>
          <w:numId w:val="3"/>
        </w:numPr>
        <w:shd w:val="clear" w:color="auto" w:fill="auto"/>
        <w:tabs>
          <w:tab w:pos="2128" w:val="left"/>
        </w:tabs>
        <w:bidi w:val="0"/>
        <w:spacing w:before="0" w:line="228" w:lineRule="auto"/>
        <w:ind w:left="2160" w:right="0" w:hanging="720"/>
        <w:jc w:val="both"/>
      </w:pPr>
      <w:bookmarkStart w:id="4" w:name="bookmark4"/>
      <w:bookmarkEnd w:id="4"/>
      <w:r>
        <w:rPr>
          <w:color w:val="000000"/>
          <w:spacing w:val="0"/>
          <w:w w:val="100"/>
          <w:position w:val="0"/>
        </w:rPr>
        <w:t>submission of candidatures for Commissioners to 30 March 2003 ;</w:t>
      </w:r>
    </w:p>
    <w:p>
      <w:pPr>
        <w:pStyle w:val="Style5"/>
        <w:keepNext w:val="0"/>
        <w:keepLines w:val="0"/>
        <w:widowControl w:val="0"/>
        <w:numPr>
          <w:ilvl w:val="0"/>
          <w:numId w:val="3"/>
        </w:numPr>
        <w:shd w:val="clear" w:color="auto" w:fill="auto"/>
        <w:tabs>
          <w:tab w:pos="2128" w:val="left"/>
        </w:tabs>
        <w:bidi w:val="0"/>
        <w:spacing w:before="0" w:after="0" w:line="218" w:lineRule="auto"/>
        <w:ind w:left="2160" w:right="0" w:hanging="720"/>
        <w:jc w:val="both"/>
      </w:pPr>
      <w:bookmarkStart w:id="5" w:name="bookmark5"/>
      <w:bookmarkEnd w:id="5"/>
      <w:r>
        <w:rPr>
          <w:color w:val="000000"/>
          <w:spacing w:val="0"/>
          <w:w w:val="100"/>
          <w:position w:val="0"/>
        </w:rPr>
        <w:t>the completion of the work of the Ministerial Panel to 15 April 2003;</w:t>
      </w:r>
    </w:p>
    <w:p>
      <w:pPr>
        <w:pStyle w:val="Style5"/>
        <w:keepNext w:val="0"/>
        <w:keepLines w:val="0"/>
        <w:widowControl w:val="0"/>
        <w:numPr>
          <w:ilvl w:val="0"/>
          <w:numId w:val="3"/>
        </w:numPr>
        <w:shd w:val="clear" w:color="auto" w:fill="auto"/>
        <w:tabs>
          <w:tab w:pos="2128" w:val="left"/>
        </w:tabs>
        <w:bidi w:val="0"/>
        <w:spacing w:before="0" w:line="240" w:lineRule="auto"/>
        <w:ind w:left="2160" w:right="0" w:hanging="720"/>
        <w:jc w:val="both"/>
      </w:pPr>
      <w:bookmarkStart w:id="6" w:name="bookmark6"/>
      <w:bookmarkEnd w:id="6"/>
      <w:r>
        <w:rPr>
          <w:color w:val="000000"/>
          <w:spacing w:val="0"/>
          <w:w w:val="100"/>
          <w:position w:val="0"/>
        </w:rPr>
        <w:t>circulation of all candidatures to all Member States for the post of Commissioner to 30 April 2003, thus, at least 2 months before the elections;</w:t>
      </w:r>
    </w:p>
    <w:p>
      <w:pPr>
        <w:pStyle w:val="Style5"/>
        <w:keepNext w:val="0"/>
        <w:keepLines w:val="0"/>
        <w:widowControl w:val="0"/>
        <w:numPr>
          <w:ilvl w:val="0"/>
          <w:numId w:val="1"/>
        </w:numPr>
        <w:shd w:val="clear" w:color="auto" w:fill="auto"/>
        <w:tabs>
          <w:tab w:pos="1420" w:val="left"/>
        </w:tabs>
        <w:bidi w:val="0"/>
        <w:spacing w:before="0" w:line="252" w:lineRule="auto"/>
        <w:ind w:left="1440" w:right="0" w:hanging="880"/>
        <w:jc w:val="both"/>
      </w:pPr>
      <w:bookmarkStart w:id="7" w:name="bookmark7"/>
      <w:bookmarkEnd w:id="7"/>
      <w:r>
        <w:rPr>
          <w:b/>
          <w:bCs/>
          <w:color w:val="000000"/>
          <w:spacing w:val="0"/>
          <w:w w:val="100"/>
          <w:position w:val="0"/>
          <w:sz w:val="18"/>
          <w:szCs w:val="18"/>
        </w:rPr>
        <w:t xml:space="preserve">DECIDES </w:t>
      </w:r>
      <w:r>
        <w:rPr>
          <w:color w:val="000000"/>
          <w:spacing w:val="0"/>
          <w:w w:val="100"/>
          <w:position w:val="0"/>
        </w:rPr>
        <w:t>that the deadline for submission of candidatures for the post of Chairperson and Deputy Chairperson be extended to 30 March 2003 and the candidatures to be circulated to all Member States by 10 April 2003, thus, at least 3 months before the elections in Maputo.</w:t>
      </w:r>
    </w:p>
    <w:sectPr>
      <w:footnotePr>
        <w:pos w:val="pageBottom"/>
        <w:numFmt w:val="decimal"/>
        <w:numRestart w:val="continuous"/>
      </w:footnotePr>
      <w:pgSz w:w="12240" w:h="16834"/>
      <w:pgMar w:top="2488" w:right="1534" w:bottom="2488" w:left="155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abstractNum w:abstractNumId="2">
    <w:multiLevelType w:val="multilevel"/>
    <w:lvl w:ilvl="0">
      <w:start w:val="1"/>
      <w:numFmt w:val="lowerLetter"/>
      <w:lvlText w:val="%1."/>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