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PROGRESS REPORT ON THE ESTABLISHMENT OF THE AFRICAN</w:t>
        <w:br/>
        <w:t>ENERGY COMMISSION (AFREC)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DOC. EX/CL/32 (III)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220" w:line="266" w:lineRule="auto"/>
        <w:ind w:left="0" w:right="0" w:firstLine="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oral report presented by the Commission;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220" w:line="252" w:lineRule="auto"/>
        <w:ind w:left="720" w:right="0" w:hanging="72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EXPRESSES </w:t>
      </w:r>
      <w:r>
        <w:rPr>
          <w:color w:val="000000"/>
          <w:spacing w:val="0"/>
          <w:w w:val="100"/>
          <w:position w:val="0"/>
          <w:sz w:val="20"/>
          <w:szCs w:val="20"/>
        </w:rPr>
        <w:t>gratitude to the People’s Democratic Republic of Algeria for its multi</w:t>
        <w:softHyphen/>
        <w:t>faceted support to AFREC and for all the sacrifice it has made towards the launch of the Commission, and the promotion of an environment conducive to its development;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220" w:line="266" w:lineRule="auto"/>
        <w:ind w:left="0" w:right="0" w:firstLine="0"/>
        <w:jc w:val="left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WELCOMES </w:t>
      </w:r>
      <w:r>
        <w:rPr>
          <w:color w:val="000000"/>
          <w:spacing w:val="0"/>
          <w:w w:val="100"/>
          <w:position w:val="0"/>
          <w:sz w:val="20"/>
          <w:szCs w:val="20"/>
        </w:rPr>
        <w:t>the effective launch of the activities of AFREC;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220" w:line="266" w:lineRule="auto"/>
        <w:ind w:left="0" w:right="0" w:firstLine="0"/>
        <w:jc w:val="left"/>
        <w:rPr>
          <w:sz w:val="20"/>
          <w:szCs w:val="20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URGES </w:t>
      </w:r>
      <w:r>
        <w:rPr>
          <w:color w:val="000000"/>
          <w:spacing w:val="0"/>
          <w:w w:val="100"/>
          <w:position w:val="0"/>
          <w:sz w:val="20"/>
          <w:szCs w:val="20"/>
        </w:rPr>
        <w:t>all the Member States to: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16" w:val="left"/>
        </w:tabs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0"/>
          <w:szCs w:val="20"/>
        </w:rPr>
        <w:t>sign and ratify without delay the Convention on the Establishment of AFREC;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16" w:val="left"/>
        </w:tabs>
        <w:bidi w:val="0"/>
        <w:spacing w:before="0" w:after="220" w:line="240" w:lineRule="auto"/>
        <w:ind w:left="1440" w:right="0" w:hanging="720"/>
        <w:jc w:val="left"/>
        <w:rPr>
          <w:sz w:val="20"/>
          <w:szCs w:val="20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0"/>
          <w:szCs w:val="20"/>
        </w:rPr>
        <w:t>provide the necessary support to the Commission by, among other things, making voluntary financial contributions to the budget of AFREC.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220" w:line="254" w:lineRule="auto"/>
        <w:ind w:left="720" w:right="0" w:hanging="720"/>
        <w:jc w:val="left"/>
        <w:rPr>
          <w:sz w:val="20"/>
          <w:szCs w:val="20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Commission to further promote AFREC, its goals, objectives and programme, and to continue to provide it with the requisite financial support;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220" w:line="259" w:lineRule="auto"/>
        <w:ind w:left="720" w:right="0" w:hanging="720"/>
        <w:jc w:val="left"/>
        <w:rPr>
          <w:sz w:val="20"/>
          <w:szCs w:val="20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FURTHER 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Commission to report regularly to Council on the activities of AFREC.</w:t>
      </w:r>
    </w:p>
    <w:sectPr>
      <w:footnotePr>
        <w:pos w:val="pageBottom"/>
        <w:numFmt w:val="decimal"/>
        <w:numRestart w:val="continuous"/>
      </w:footnotePr>
      <w:pgSz w:w="12240" w:h="16834"/>
      <w:pgMar w:top="1921" w:right="1519" w:bottom="1921" w:left="155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