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SITUATION IN ANGOLA</w:t>
        <w:br/>
        <w:t>Doc. EX/CL/42 (III)f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7" w:val="left"/>
        </w:tabs>
        <w:bidi w:val="0"/>
        <w:spacing w:before="0" w:after="220" w:line="240" w:lineRule="auto"/>
        <w:ind w:left="720" w:right="0" w:hanging="720"/>
        <w:jc w:val="both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EXPRESSES ITS SATISFACTION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at the progress made in the consolidation of peace and reconstruction in Angola and 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COMMENDS </w:t>
      </w:r>
      <w:r>
        <w:rPr>
          <w:color w:val="000000"/>
          <w:spacing w:val="0"/>
          <w:w w:val="100"/>
          <w:position w:val="0"/>
          <w:sz w:val="20"/>
          <w:szCs w:val="20"/>
        </w:rPr>
        <w:t>the Angolan Government for all the measures taken to this end;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7" w:val="left"/>
        </w:tabs>
        <w:bidi w:val="0"/>
        <w:spacing w:before="0" w:after="220" w:line="240" w:lineRule="auto"/>
        <w:ind w:left="720" w:right="0" w:hanging="720"/>
        <w:jc w:val="both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REITERATES </w:t>
      </w:r>
      <w:r>
        <w:rPr>
          <w:color w:val="000000"/>
          <w:spacing w:val="0"/>
          <w:w w:val="100"/>
          <w:position w:val="0"/>
          <w:sz w:val="20"/>
          <w:szCs w:val="20"/>
        </w:rPr>
        <w:t>its appeal to Member States and the international community to contribute further to po st-conflict reconstruction efforts and provide the requisite humanitarian assistance to the needy populations;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7" w:val="left"/>
        </w:tabs>
        <w:bidi w:val="0"/>
        <w:spacing w:before="0" w:after="220" w:line="240" w:lineRule="auto"/>
        <w:ind w:left="720" w:right="0" w:hanging="720"/>
        <w:jc w:val="both"/>
        <w:rPr>
          <w:sz w:val="20"/>
          <w:szCs w:val="20"/>
        </w:rPr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UNDERSCORES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the importance of demining, as well as assistance to victims of landmines and the rehabilitation of mined areas, for the successful socio-economic reconstruction of Angola, 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WELCOMES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the proposal made by Angola to convene a continental conference on the problem of anti-personnel mines, including the status of implementation of the Ottawa Convention, and 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REQUESTS </w:t>
      </w:r>
      <w:r>
        <w:rPr>
          <w:color w:val="000000"/>
          <w:spacing w:val="0"/>
          <w:w w:val="100"/>
          <w:position w:val="0"/>
          <w:sz w:val="20"/>
          <w:szCs w:val="20"/>
        </w:rPr>
        <w:t>the Commission to facilitate the rapid organization of the said Conference.</w:t>
      </w:r>
    </w:p>
    <w:sectPr>
      <w:footnotePr>
        <w:pos w:val="pageBottom"/>
        <w:numFmt w:val="decimal"/>
        <w:numRestart w:val="continuous"/>
      </w:footnotePr>
      <w:pgSz w:w="12240" w:h="16834"/>
      <w:pgMar w:top="1908" w:right="1362" w:bottom="2000" w:left="138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