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3" w:lineRule="auto"/>
        <w:ind w:left="0" w:right="0" w:firstLine="0"/>
        <w:jc w:val="center"/>
      </w:pPr>
      <w:r>
        <w:rPr>
          <w:color w:val="000000"/>
          <w:spacing w:val="0"/>
          <w:w w:val="100"/>
          <w:position w:val="0"/>
        </w:rPr>
        <w:t>DECISION ON THE BUDGET FOR 2003</w:t>
      </w:r>
    </w:p>
    <w:p>
      <w:pPr>
        <w:pStyle w:val="Style2"/>
        <w:keepNext w:val="0"/>
        <w:keepLines w:val="0"/>
        <w:widowControl w:val="0"/>
        <w:shd w:val="clear" w:color="auto" w:fill="auto"/>
        <w:bidi w:val="0"/>
        <w:spacing w:before="0" w:after="520" w:line="293" w:lineRule="auto"/>
        <w:ind w:left="0" w:right="0" w:firstLine="0"/>
        <w:jc w:val="center"/>
      </w:pPr>
      <w:r>
        <w:rPr>
          <w:color w:val="000000"/>
          <w:spacing w:val="0"/>
          <w:w w:val="100"/>
          <w:position w:val="0"/>
        </w:rPr>
        <w:t>- Doc. EX.CL/4(II)</w:t>
      </w:r>
    </w:p>
    <w:p>
      <w:pPr>
        <w:pStyle w:val="Style2"/>
        <w:keepNext w:val="0"/>
        <w:keepLines w:val="0"/>
        <w:widowControl w:val="0"/>
        <w:shd w:val="clear" w:color="auto" w:fill="auto"/>
        <w:bidi w:val="0"/>
        <w:spacing w:before="0" w:after="480" w:line="293" w:lineRule="auto"/>
        <w:ind w:left="0" w:right="0" w:firstLine="720"/>
        <w:jc w:val="both"/>
      </w:pPr>
      <w:r>
        <w:rPr>
          <w:color w:val="000000"/>
          <w:spacing w:val="0"/>
          <w:w w:val="100"/>
          <w:position w:val="0"/>
          <w:u w:val="none"/>
        </w:rPr>
        <w:t>The Executive Council DECIDES that:</w:t>
      </w:r>
    </w:p>
    <w:p>
      <w:pPr>
        <w:pStyle w:val="Style5"/>
        <w:keepNext w:val="0"/>
        <w:keepLines w:val="0"/>
        <w:widowControl w:val="0"/>
        <w:numPr>
          <w:ilvl w:val="0"/>
          <w:numId w:val="1"/>
        </w:numPr>
        <w:shd w:val="clear" w:color="auto" w:fill="auto"/>
        <w:tabs>
          <w:tab w:pos="1070" w:val="left"/>
        </w:tabs>
        <w:bidi w:val="0"/>
        <w:spacing w:before="0" w:line="240" w:lineRule="auto"/>
        <w:ind w:left="1080" w:right="0" w:hanging="360"/>
        <w:jc w:val="both"/>
      </w:pPr>
      <w:bookmarkStart w:id="0" w:name="bookmark0"/>
      <w:bookmarkEnd w:id="0"/>
      <w:r>
        <w:rPr>
          <w:color w:val="000000"/>
          <w:spacing w:val="0"/>
          <w:w w:val="100"/>
          <w:position w:val="0"/>
        </w:rPr>
        <w:t>the Budget for 2003 should cover the period 1 January - 31 August 2003, and be fixed at US$22,6 million to be shared among Member States, as per the existing Scale of Assessment;</w:t>
      </w:r>
    </w:p>
    <w:p>
      <w:pPr>
        <w:pStyle w:val="Style5"/>
        <w:keepNext w:val="0"/>
        <w:keepLines w:val="0"/>
        <w:widowControl w:val="0"/>
        <w:numPr>
          <w:ilvl w:val="0"/>
          <w:numId w:val="1"/>
        </w:numPr>
        <w:shd w:val="clear" w:color="auto" w:fill="auto"/>
        <w:tabs>
          <w:tab w:pos="1070" w:val="left"/>
        </w:tabs>
        <w:bidi w:val="0"/>
        <w:spacing w:before="0" w:line="240" w:lineRule="auto"/>
        <w:ind w:left="1080" w:right="0" w:hanging="360"/>
        <w:jc w:val="both"/>
      </w:pPr>
      <w:bookmarkStart w:id="1" w:name="bookmark1"/>
      <w:bookmarkEnd w:id="1"/>
      <w:r>
        <w:rPr>
          <w:color w:val="000000"/>
          <w:spacing w:val="0"/>
          <w:w w:val="100"/>
          <w:position w:val="0"/>
        </w:rPr>
        <w:t>another Draft Budget should be prepared by the Commission for the period 1 September - 31 December 2003, taking into account the Structure, Programmes and Conditions of Service of Staff to be approved by the Extraordinary Session of the Executive Council which will take place in May 2003; this draft budget will be submitted for approval by the Maputo Summit;</w:t>
      </w:r>
    </w:p>
    <w:p>
      <w:pPr>
        <w:pStyle w:val="Style5"/>
        <w:keepNext w:val="0"/>
        <w:keepLines w:val="0"/>
        <w:widowControl w:val="0"/>
        <w:numPr>
          <w:ilvl w:val="0"/>
          <w:numId w:val="1"/>
        </w:numPr>
        <w:shd w:val="clear" w:color="auto" w:fill="auto"/>
        <w:tabs>
          <w:tab w:pos="1070" w:val="left"/>
        </w:tabs>
        <w:bidi w:val="0"/>
        <w:spacing w:before="0" w:after="360" w:line="240" w:lineRule="auto"/>
        <w:ind w:left="1080" w:right="0" w:hanging="360"/>
        <w:jc w:val="both"/>
      </w:pPr>
      <w:bookmarkStart w:id="2" w:name="bookmark2"/>
      <w:bookmarkEnd w:id="2"/>
      <w:r>
        <w:rPr>
          <w:color w:val="000000"/>
          <w:spacing w:val="0"/>
          <w:w w:val="100"/>
          <w:position w:val="0"/>
        </w:rPr>
        <w:t>a Draft Budget be prepared for the Year 2004 taking on board the Structure, Programmes and Conditions of Service to be approved by the Extraordinary Session of the Executive Council which will take place in May 2003; this draft budget will be submitted for approval by the Maputo Summit.</w:t>
      </w:r>
    </w:p>
    <w:sectPr>
      <w:footnotePr>
        <w:pos w:val="pageBottom"/>
        <w:numFmt w:val="decimal"/>
        <w:numRestart w:val="continuous"/>
      </w:footnotePr>
      <w:pgSz w:w="12240" w:h="16834"/>
      <w:pgMar w:top="2025" w:right="1541" w:bottom="2025"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