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IMPROVEMENT OF THE OPERATIONS</w:t>
        <w:br/>
        <w:t>OF THE PAN-AFRICAN PARLIAMENT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1" w:val="left"/>
        </w:tabs>
        <w:bidi w:val="0"/>
        <w:spacing w:before="0" w:after="320" w:line="218" w:lineRule="auto"/>
        <w:ind w:right="0"/>
        <w:jc w:val="both"/>
      </w:pPr>
      <w:bookmarkStart w:id="3" w:name="bookmark3"/>
      <w:bookmarkEnd w:id="3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 of the Commission for the period January to June 2005;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1" w:val="left"/>
        </w:tabs>
        <w:bidi w:val="0"/>
        <w:spacing w:before="0" w:after="260" w:line="233" w:lineRule="auto"/>
        <w:ind w:right="0"/>
        <w:jc w:val="both"/>
      </w:pPr>
      <w:bookmarkStart w:id="4" w:name="bookmark4"/>
      <w:bookmarkEnd w:id="4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NOTES FURTHER </w:t>
      </w:r>
      <w:r>
        <w:rPr>
          <w:color w:val="000000"/>
          <w:spacing w:val="0"/>
          <w:w w:val="100"/>
          <w:position w:val="0"/>
          <w:sz w:val="24"/>
          <w:szCs w:val="24"/>
        </w:rPr>
        <w:t>that the Pan-African Parliament has been in operation within the framework of the African Union for more than one year;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1" w:val="left"/>
        </w:tabs>
        <w:bidi w:val="0"/>
        <w:spacing w:before="0" w:after="320" w:line="228" w:lineRule="auto"/>
        <w:ind w:right="0"/>
        <w:jc w:val="both"/>
      </w:pPr>
      <w:bookmarkStart w:id="5" w:name="bookmark5"/>
      <w:bookmarkEnd w:id="5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that an audit of its operations be undertaken by External Auditors and a report thereon submitted to the next Session of the Executive Council;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1" w:val="left"/>
        </w:tabs>
        <w:bidi w:val="0"/>
        <w:spacing w:before="0" w:after="320" w:line="233" w:lineRule="auto"/>
        <w:ind w:right="0"/>
        <w:jc w:val="both"/>
      </w:pPr>
      <w:bookmarkStart w:id="6" w:name="bookmark6"/>
      <w:bookmarkEnd w:id="6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prepare the Terms of Reference for the External Auditors and to make the necessary arrangements for the accomplishment of the above task.</w:t>
      </w:r>
    </w:p>
    <w:sectPr>
      <w:footnotePr>
        <w:pos w:val="pageBottom"/>
        <w:numFmt w:val="decimal"/>
        <w:numRestart w:val="continuous"/>
      </w:footnotePr>
      <w:pgSz w:w="12240" w:h="16834"/>
      <w:pgMar w:top="2193" w:right="1380" w:bottom="2193" w:left="140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8">
    <w:name w:val="Body text (6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7">
    <w:name w:val="Body text (6)"/>
    <w:basedOn w:val="Normal"/>
    <w:link w:val="CharStyle8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