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AMENDMENT OF ARTICLE 8.2 OF THE</w:t>
        <w:br/>
        <w:t>STATUTES OF THE PAN-AFRICAN UNIVERSITY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8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>its Decision, Assembly/AU/Dec. 451 (XX) adopted in Addis Ababa, Ethiopia, in January 2013 on the adoption of the Statutes of the Pan-African University;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8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ALSO RECALLS </w:t>
      </w:r>
      <w:r>
        <w:rPr>
          <w:rStyle w:val="CharStyle3"/>
        </w:rPr>
        <w:t>Decision, Assembly/AU/Dec.418(XIX) adopted in Addis Ababa, Ethiopia in July, 2012 on the operationalization of the PAU;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8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recommendation of the Executive Council contained in Decision EX.CL/Dec.3(XXIII) regarding the amendment of Article 8.2 of the Pan</w:t>
        <w:softHyphen/>
        <w:t>African University Statutes;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80" w:line="23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to amend Article 8.2 of the Pan-African University Statutes to read as follows: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60" w:right="0" w:firstLine="0"/>
        <w:jc w:val="both"/>
      </w:pPr>
      <w:r>
        <w:rPr>
          <w:rStyle w:val="CharStyle3"/>
          <w:b/>
          <w:bCs/>
        </w:rPr>
        <w:t xml:space="preserve">Article 8.2 </w:t>
      </w:r>
      <w:r>
        <w:rPr>
          <w:rStyle w:val="CharStyle3"/>
          <w:b/>
          <w:bCs/>
          <w:i/>
          <w:iCs/>
        </w:rPr>
        <w:t>“The grades and privileges of PAU Rectorate and all other positions should be determined by the Executive Council, upon the recommendation of the Permanent Representatives Committee (PRC).</w:t>
      </w:r>
    </w:p>
    <w:sectPr>
      <w:footnotePr>
        <w:pos w:val="pageBottom"/>
        <w:numFmt w:val="decimal"/>
        <w:numRestart w:val="continuous"/>
      </w:footnotePr>
      <w:pgSz w:w="12240" w:h="15840"/>
      <w:pgMar w:top="1553" w:right="1364" w:bottom="2061" w:left="139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Mahlet Teshome KEBEDE</dc:creator>
  <cp:keywords/>
</cp:coreProperties>
</file>