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REPORTS OF THE HEADS</w:t>
        <w:br/>
        <w:t>OF STATE AND GOVERNMENT LEADERS</w:t>
      </w:r>
    </w:p>
    <w:p>
      <w:pPr>
        <w:pStyle w:val="Style5"/>
        <w:keepNext/>
        <w:keepLines/>
        <w:widowControl w:val="0"/>
        <w:shd w:val="clear" w:color="auto" w:fill="auto"/>
        <w:bidi w:val="0"/>
        <w:spacing w:before="0" w:line="23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10" w:val="left"/>
        </w:tabs>
        <w:bidi w:val="0"/>
        <w:spacing w:before="0" w:after="200" w:line="240" w:lineRule="auto"/>
        <w:ind w:left="700" w:right="0" w:hanging="700"/>
        <w:jc w:val="both"/>
      </w:pPr>
      <w:r>
        <w:rPr>
          <w:rStyle w:val="CharStyle3"/>
          <w:b/>
          <w:bCs/>
        </w:rPr>
        <w:t xml:space="preserve">COMMENDS </w:t>
      </w:r>
      <w:r>
        <w:rPr>
          <w:rStyle w:val="CharStyle3"/>
        </w:rPr>
        <w:t>H.E. Prof. Alpha Conde, President of the Republic of Guinea and the outgoing Chairperson of the Union, for appointing Heads of State and Government Leaders to champion and advocate continental strategic issues;</w:t>
      </w:r>
    </w:p>
    <w:p>
      <w:pPr>
        <w:pStyle w:val="Style2"/>
        <w:keepNext w:val="0"/>
        <w:keepLines w:val="0"/>
        <w:widowControl w:val="0"/>
        <w:numPr>
          <w:ilvl w:val="0"/>
          <w:numId w:val="1"/>
        </w:numPr>
        <w:shd w:val="clear" w:color="auto" w:fill="auto"/>
        <w:tabs>
          <w:tab w:pos="710" w:val="left"/>
        </w:tabs>
        <w:bidi w:val="0"/>
        <w:spacing w:before="0" w:after="200" w:line="230" w:lineRule="auto"/>
        <w:ind w:left="0" w:right="0" w:firstLine="0"/>
        <w:jc w:val="left"/>
      </w:pPr>
      <w:r>
        <w:rPr>
          <w:rStyle w:val="CharStyle3"/>
          <w:b/>
          <w:bCs/>
        </w:rPr>
        <w:t xml:space="preserve">CONGRATULATES </w:t>
      </w:r>
      <w:r>
        <w:rPr>
          <w:rStyle w:val="CharStyle3"/>
        </w:rPr>
        <w:t>the Leaders who presented progress reports:</w:t>
      </w:r>
    </w:p>
    <w:p>
      <w:pPr>
        <w:pStyle w:val="Style2"/>
        <w:keepNext w:val="0"/>
        <w:keepLines w:val="0"/>
        <w:widowControl w:val="0"/>
        <w:numPr>
          <w:ilvl w:val="0"/>
          <w:numId w:val="3"/>
        </w:numPr>
        <w:shd w:val="clear" w:color="auto" w:fill="auto"/>
        <w:tabs>
          <w:tab w:pos="1271" w:val="left"/>
        </w:tabs>
        <w:bidi w:val="0"/>
        <w:spacing w:before="0" w:line="221" w:lineRule="auto"/>
        <w:ind w:left="1260" w:right="0" w:hanging="560"/>
        <w:jc w:val="both"/>
      </w:pPr>
      <w:r>
        <w:rPr>
          <w:rStyle w:val="CharStyle3"/>
        </w:rPr>
        <w:t>H.E. Mr. Paul Kagame, President of the Republic of Rwanda, Leader on the Institutional Reform of the African Union;</w:t>
      </w:r>
    </w:p>
    <w:p>
      <w:pPr>
        <w:pStyle w:val="Style2"/>
        <w:keepNext w:val="0"/>
        <w:keepLines w:val="0"/>
        <w:widowControl w:val="0"/>
        <w:numPr>
          <w:ilvl w:val="0"/>
          <w:numId w:val="3"/>
        </w:numPr>
        <w:shd w:val="clear" w:color="auto" w:fill="auto"/>
        <w:tabs>
          <w:tab w:pos="1271" w:val="left"/>
        </w:tabs>
        <w:bidi w:val="0"/>
        <w:spacing w:before="0" w:line="230" w:lineRule="auto"/>
        <w:ind w:left="1260" w:right="0" w:hanging="560"/>
        <w:jc w:val="both"/>
      </w:pPr>
      <w:r>
        <w:rPr>
          <w:rStyle w:val="CharStyle3"/>
        </w:rPr>
        <w:t>H.E. Prof. Alpha Conde, President of The Republic of Guinea, Coordinator of Renewable Energies in Africa and Chairperson of The Board of Directors of the Africa Renewable Energy Initiative (AREI) On Operationalization of AREI and Implementation Status;</w:t>
      </w:r>
    </w:p>
    <w:p>
      <w:pPr>
        <w:pStyle w:val="Style2"/>
        <w:keepNext w:val="0"/>
        <w:keepLines w:val="0"/>
        <w:widowControl w:val="0"/>
        <w:numPr>
          <w:ilvl w:val="0"/>
          <w:numId w:val="3"/>
        </w:numPr>
        <w:shd w:val="clear" w:color="auto" w:fill="auto"/>
        <w:tabs>
          <w:tab w:pos="1271" w:val="left"/>
        </w:tabs>
        <w:bidi w:val="0"/>
        <w:spacing w:before="0" w:line="221" w:lineRule="auto"/>
        <w:ind w:left="1260" w:right="0" w:hanging="560"/>
        <w:jc w:val="both"/>
      </w:pPr>
      <w:r>
        <w:rPr>
          <w:rStyle w:val="CharStyle3"/>
        </w:rPr>
        <w:t>H.E. Mr. Mahamadou Issoufou, President of the Republic of Niger, Leader on Continental Free Trade Area (CFTA) Issues;</w:t>
      </w:r>
    </w:p>
    <w:p>
      <w:pPr>
        <w:pStyle w:val="Style2"/>
        <w:keepNext w:val="0"/>
        <w:keepLines w:val="0"/>
        <w:widowControl w:val="0"/>
        <w:numPr>
          <w:ilvl w:val="0"/>
          <w:numId w:val="3"/>
        </w:numPr>
        <w:shd w:val="clear" w:color="auto" w:fill="auto"/>
        <w:tabs>
          <w:tab w:pos="1271" w:val="left"/>
        </w:tabs>
        <w:bidi w:val="0"/>
        <w:spacing w:before="0" w:after="200" w:line="230" w:lineRule="auto"/>
        <w:ind w:left="1260" w:right="0" w:hanging="560"/>
        <w:jc w:val="both"/>
      </w:pPr>
      <w:r>
        <w:rPr>
          <w:rStyle w:val="CharStyle3"/>
        </w:rPr>
        <w:t>H.E. Mr. Denis Sassou Nguesso, President of the Republic of Congo, Leader and Chairperson of the High Level Committee on Libya;</w:t>
      </w:r>
    </w:p>
    <w:p>
      <w:pPr>
        <w:pStyle w:val="Style2"/>
        <w:keepNext w:val="0"/>
        <w:keepLines w:val="0"/>
        <w:widowControl w:val="0"/>
        <w:numPr>
          <w:ilvl w:val="0"/>
          <w:numId w:val="3"/>
        </w:numPr>
        <w:shd w:val="clear" w:color="auto" w:fill="auto"/>
        <w:tabs>
          <w:tab w:pos="1271" w:val="left"/>
        </w:tabs>
        <w:bidi w:val="0"/>
        <w:spacing w:before="0" w:line="228" w:lineRule="auto"/>
        <w:ind w:left="1260" w:right="0" w:hanging="560"/>
        <w:jc w:val="both"/>
      </w:pPr>
      <w:r>
        <w:rPr>
          <w:rStyle w:val="CharStyle3"/>
        </w:rPr>
        <w:t>H.E. Mr. Ernest Bai Koroma, President of the Republic of Sierra Leone, Leader and Chairperson of the Committee of Ten (C10) on the United Nations Security Council Reform;</w:t>
      </w:r>
    </w:p>
    <w:p>
      <w:pPr>
        <w:pStyle w:val="Style2"/>
        <w:keepNext w:val="0"/>
        <w:keepLines w:val="0"/>
        <w:widowControl w:val="0"/>
        <w:numPr>
          <w:ilvl w:val="0"/>
          <w:numId w:val="3"/>
        </w:numPr>
        <w:shd w:val="clear" w:color="auto" w:fill="auto"/>
        <w:tabs>
          <w:tab w:pos="1271" w:val="left"/>
        </w:tabs>
        <w:bidi w:val="0"/>
        <w:spacing w:before="0" w:line="218" w:lineRule="auto"/>
        <w:ind w:left="1260" w:right="0" w:hanging="560"/>
        <w:jc w:val="both"/>
      </w:pPr>
      <w:r>
        <w:rPr>
          <w:rStyle w:val="CharStyle3"/>
        </w:rPr>
        <w:t>H.E. Mr. Jacob Zuma, President of the Republic of South African, Leader on African Union-United Nations Cooperation;</w:t>
      </w:r>
    </w:p>
    <w:p>
      <w:pPr>
        <w:pStyle w:val="Style2"/>
        <w:keepNext w:val="0"/>
        <w:keepLines w:val="0"/>
        <w:widowControl w:val="0"/>
        <w:numPr>
          <w:ilvl w:val="0"/>
          <w:numId w:val="3"/>
        </w:numPr>
        <w:shd w:val="clear" w:color="auto" w:fill="auto"/>
        <w:tabs>
          <w:tab w:pos="1271" w:val="left"/>
        </w:tabs>
        <w:bidi w:val="0"/>
        <w:spacing w:before="0" w:after="200" w:line="230" w:lineRule="auto"/>
        <w:ind w:left="1260" w:right="0" w:hanging="560"/>
        <w:jc w:val="both"/>
      </w:pPr>
      <w:r>
        <w:rPr>
          <w:rStyle w:val="CharStyle3"/>
        </w:rPr>
        <w:t>His Majesty Mohamed VI, King of Morocco, Leader on the Migration Issue;</w:t>
      </w:r>
    </w:p>
    <w:p>
      <w:pPr>
        <w:pStyle w:val="Style2"/>
        <w:keepNext w:val="0"/>
        <w:keepLines w:val="0"/>
        <w:widowControl w:val="0"/>
        <w:numPr>
          <w:ilvl w:val="0"/>
          <w:numId w:val="3"/>
        </w:numPr>
        <w:shd w:val="clear" w:color="auto" w:fill="auto"/>
        <w:tabs>
          <w:tab w:pos="1271" w:val="left"/>
        </w:tabs>
        <w:bidi w:val="0"/>
        <w:spacing w:before="0" w:line="233" w:lineRule="auto"/>
        <w:ind w:left="1260" w:right="0" w:hanging="560"/>
        <w:jc w:val="both"/>
      </w:pPr>
      <w:r>
        <w:rPr>
          <w:rStyle w:val="CharStyle3"/>
        </w:rPr>
        <w:t>H.E. Mr. Ali Bongo Ondimba, President of the Gabonese Republic and Chairperson of the Committee of African Heads of State and Government on Climate Change (CAHOSCC);</w:t>
      </w:r>
    </w:p>
    <w:p>
      <w:pPr>
        <w:pStyle w:val="Style2"/>
        <w:keepNext w:val="0"/>
        <w:keepLines w:val="0"/>
        <w:widowControl w:val="0"/>
        <w:numPr>
          <w:ilvl w:val="0"/>
          <w:numId w:val="3"/>
        </w:numPr>
        <w:shd w:val="clear" w:color="auto" w:fill="auto"/>
        <w:tabs>
          <w:tab w:pos="1271" w:val="left"/>
        </w:tabs>
        <w:bidi w:val="0"/>
        <w:spacing w:before="0" w:after="200" w:line="233" w:lineRule="auto"/>
        <w:ind w:left="1260" w:right="0" w:hanging="560"/>
        <w:jc w:val="both"/>
      </w:pPr>
      <w:r>
        <w:rPr>
          <w:rStyle w:val="CharStyle3"/>
        </w:rPr>
        <w:t>H.E. Mr. Hailemariam Desalegn, Prime Minister of the Federal Democratic Republic of Ethiopia, Leader on the Implementation of the Comprehensive Africa Agriculture Development Programme (CAADP);</w:t>
      </w:r>
    </w:p>
    <w:p>
      <w:pPr>
        <w:pStyle w:val="Style2"/>
        <w:keepNext w:val="0"/>
        <w:keepLines w:val="0"/>
        <w:widowControl w:val="0"/>
        <w:numPr>
          <w:ilvl w:val="0"/>
          <w:numId w:val="1"/>
        </w:numPr>
        <w:shd w:val="clear" w:color="auto" w:fill="auto"/>
        <w:tabs>
          <w:tab w:pos="710" w:val="left"/>
        </w:tabs>
        <w:bidi w:val="0"/>
        <w:spacing w:before="0" w:line="233" w:lineRule="auto"/>
        <w:ind w:left="700" w:right="0" w:hanging="700"/>
        <w:jc w:val="left"/>
      </w:pPr>
      <w:r>
        <w:rPr>
          <w:rStyle w:val="CharStyle3"/>
          <w:b/>
          <w:bCs/>
        </w:rPr>
        <w:t xml:space="preserve">COMMENDS </w:t>
      </w:r>
      <w:r>
        <w:rPr>
          <w:rStyle w:val="CharStyle3"/>
        </w:rPr>
        <w:t xml:space="preserve">the Leaders for their relentless efforts and invaluable contributions in advancing continental priorities within the framework of Agenda 2063 and </w:t>
      </w:r>
      <w:r>
        <w:rPr>
          <w:rStyle w:val="CharStyle3"/>
          <w:b/>
          <w:bCs/>
        </w:rPr>
        <w:t xml:space="preserve">ENCOURAGES </w:t>
      </w:r>
      <w:r>
        <w:rPr>
          <w:rStyle w:val="CharStyle3"/>
        </w:rPr>
        <w:t>them to continue advocating towards the achievement of Africa’s aspirations and goals;</w:t>
      </w:r>
    </w:p>
    <w:p>
      <w:pPr>
        <w:pStyle w:val="Style2"/>
        <w:keepNext w:val="0"/>
        <w:keepLines w:val="0"/>
        <w:widowControl w:val="0"/>
        <w:numPr>
          <w:ilvl w:val="0"/>
          <w:numId w:val="1"/>
        </w:numPr>
        <w:shd w:val="clear" w:color="auto" w:fill="auto"/>
        <w:tabs>
          <w:tab w:pos="710" w:val="left"/>
        </w:tabs>
        <w:bidi w:val="0"/>
        <w:spacing w:before="0" w:after="0" w:line="240" w:lineRule="auto"/>
        <w:ind w:left="720" w:right="0" w:hanging="720"/>
        <w:jc w:val="left"/>
      </w:pPr>
      <w:r>
        <w:rPr>
          <w:rStyle w:val="CharStyle3"/>
          <w:b/>
          <w:bCs/>
        </w:rPr>
        <w:t xml:space="preserve">REQUESTS </w:t>
      </w:r>
      <w:r>
        <w:rPr>
          <w:rStyle w:val="CharStyle3"/>
        </w:rPr>
        <w:t>the Commission to continue supporting the Leaders in their work and report on the outcomes in the Annual Report of the African Union and its Organs.</w:t>
      </w:r>
    </w:p>
    <w:sectPr>
      <w:footnotePr>
        <w:pos w:val="pageBottom"/>
        <w:numFmt w:val="decimal"/>
        <w:numRestart w:val="continuous"/>
      </w:footnotePr>
      <w:pgSz w:w="12240" w:h="15840"/>
      <w:pgMar w:top="1400" w:right="1378" w:bottom="2224" w:left="141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