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rStyle w:val="CharStyle3"/>
          <w:b/>
          <w:bCs/>
        </w:rPr>
        <w:t>DECISION ON THE FOLLOW-UP ON THE ESTABLISHMENT OF THE</w:t>
        <w:br/>
        <w:t>AFRICAN MIGRATION OBSERVATORY IN MOROCCO</w:t>
      </w:r>
    </w:p>
    <w:p>
      <w:pPr>
        <w:pStyle w:val="Style5"/>
        <w:keepNext/>
        <w:keepLines/>
        <w:widowControl w:val="0"/>
        <w:shd w:val="clear" w:color="auto" w:fill="auto"/>
        <w:bidi w:val="0"/>
        <w:spacing w:before="0" w:line="240" w:lineRule="auto"/>
        <w:ind w:left="0" w:right="0" w:firstLine="0"/>
        <w:jc w:val="both"/>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20" w:val="left"/>
        </w:tabs>
        <w:bidi w:val="0"/>
        <w:spacing w:before="0" w:line="240" w:lineRule="auto"/>
        <w:ind w:left="700" w:right="0" w:hanging="700"/>
        <w:jc w:val="both"/>
      </w:pPr>
      <w:r>
        <w:rPr>
          <w:rStyle w:val="CharStyle3"/>
          <w:b/>
          <w:bCs/>
        </w:rPr>
        <w:t xml:space="preserve">RECALLS </w:t>
      </w:r>
      <w:r>
        <w:rPr>
          <w:rStyle w:val="CharStyle3"/>
        </w:rPr>
        <w:t>Decision Assembly/AU/Dec.695 (XXXII), adopted at the 31</w:t>
      </w:r>
      <w:r>
        <w:rPr>
          <w:rStyle w:val="CharStyle3"/>
          <w:vertAlign w:val="superscript"/>
        </w:rPr>
        <w:t>st</w:t>
      </w:r>
      <w:r>
        <w:rPr>
          <w:rStyle w:val="CharStyle3"/>
        </w:rPr>
        <w:t xml:space="preserve"> Ordinary Session held in Nouakchott, Mauritania, in July 2018, on the establishment of the African Migration Observatory (AMO) in the Kingdom of Morocco;</w:t>
      </w:r>
    </w:p>
    <w:p>
      <w:pPr>
        <w:pStyle w:val="Style2"/>
        <w:keepNext w:val="0"/>
        <w:keepLines w:val="0"/>
        <w:widowControl w:val="0"/>
        <w:numPr>
          <w:ilvl w:val="0"/>
          <w:numId w:val="1"/>
        </w:numPr>
        <w:shd w:val="clear" w:color="auto" w:fill="auto"/>
        <w:tabs>
          <w:tab w:pos="720" w:val="left"/>
        </w:tabs>
        <w:bidi w:val="0"/>
        <w:spacing w:before="0" w:line="240" w:lineRule="auto"/>
        <w:ind w:left="700" w:right="0" w:hanging="700"/>
        <w:jc w:val="both"/>
      </w:pPr>
      <w:r>
        <w:rPr>
          <w:rStyle w:val="CharStyle3"/>
          <w:b/>
          <w:bCs/>
        </w:rPr>
        <w:t xml:space="preserve">COMMENDS </w:t>
      </w:r>
      <w:r>
        <w:rPr>
          <w:rStyle w:val="CharStyle3"/>
        </w:rPr>
        <w:t>the Kingdom of Morocco for its central role in hosting the Intergovernmental Conference, 10-11 December 2018, which adopted the Global Compact on Safe, Orderly and Regular Migration (GCM), and the important role the Observatory will undertake to implement the Marrakech Compact on Migration;</w:t>
      </w:r>
    </w:p>
    <w:p>
      <w:pPr>
        <w:pStyle w:val="Style2"/>
        <w:keepNext w:val="0"/>
        <w:keepLines w:val="0"/>
        <w:widowControl w:val="0"/>
        <w:numPr>
          <w:ilvl w:val="0"/>
          <w:numId w:val="1"/>
        </w:numPr>
        <w:shd w:val="clear" w:color="auto" w:fill="auto"/>
        <w:tabs>
          <w:tab w:pos="720" w:val="left"/>
        </w:tabs>
        <w:bidi w:val="0"/>
        <w:spacing w:before="0" w:line="233" w:lineRule="auto"/>
        <w:ind w:left="700" w:right="0" w:hanging="700"/>
        <w:jc w:val="both"/>
      </w:pPr>
      <w:r>
        <w:rPr>
          <w:rStyle w:val="CharStyle3"/>
          <w:b/>
          <w:bCs/>
        </w:rPr>
        <w:t xml:space="preserve">TAKES NOTE </w:t>
      </w:r>
      <w:r>
        <w:rPr>
          <w:rStyle w:val="CharStyle3"/>
        </w:rPr>
        <w:t>of the efforts deployed by the Commission and the Kingdom of Morocco in the operationalization of the African Migration Observatory (AMO);</w:t>
      </w:r>
    </w:p>
    <w:p>
      <w:pPr>
        <w:pStyle w:val="Style2"/>
        <w:keepNext w:val="0"/>
        <w:keepLines w:val="0"/>
        <w:widowControl w:val="0"/>
        <w:numPr>
          <w:ilvl w:val="0"/>
          <w:numId w:val="1"/>
        </w:numPr>
        <w:shd w:val="clear" w:color="auto" w:fill="auto"/>
        <w:tabs>
          <w:tab w:pos="720" w:val="left"/>
        </w:tabs>
        <w:bidi w:val="0"/>
        <w:spacing w:before="0" w:line="233" w:lineRule="auto"/>
        <w:ind w:left="700" w:right="0" w:hanging="700"/>
        <w:jc w:val="both"/>
      </w:pPr>
      <w:r>
        <w:rPr>
          <w:rStyle w:val="CharStyle3"/>
          <w:b/>
          <w:bCs/>
        </w:rPr>
        <w:t xml:space="preserve">WELCOMES </w:t>
      </w:r>
      <w:r>
        <w:rPr>
          <w:rStyle w:val="CharStyle3"/>
        </w:rPr>
        <w:t>the signing, on 10 December 2018 in Marrakech, of the Host Agreement between the Kingdom of Morocco and the Commission on the operationalization of the AMO;</w:t>
      </w:r>
    </w:p>
    <w:p>
      <w:pPr>
        <w:pStyle w:val="Style2"/>
        <w:keepNext w:val="0"/>
        <w:keepLines w:val="0"/>
        <w:widowControl w:val="0"/>
        <w:numPr>
          <w:ilvl w:val="0"/>
          <w:numId w:val="1"/>
        </w:numPr>
        <w:shd w:val="clear" w:color="auto" w:fill="auto"/>
        <w:tabs>
          <w:tab w:pos="720" w:val="left"/>
        </w:tabs>
        <w:bidi w:val="0"/>
        <w:spacing w:before="0" w:line="240" w:lineRule="auto"/>
        <w:ind w:left="700" w:right="0" w:hanging="700"/>
        <w:jc w:val="both"/>
      </w:pPr>
      <w:r>
        <w:rPr>
          <w:rStyle w:val="CharStyle3"/>
          <w:b/>
          <w:bCs/>
        </w:rPr>
        <w:t xml:space="preserve">EXPRESSES </w:t>
      </w:r>
      <w:r>
        <w:rPr>
          <w:rStyle w:val="CharStyle3"/>
        </w:rPr>
        <w:t>gratitude to the Kingdom of Morocco for offering to host the headquarters of the Observatory as specified by the Host Agreement;</w:t>
      </w:r>
    </w:p>
    <w:p>
      <w:pPr>
        <w:pStyle w:val="Style2"/>
        <w:keepNext w:val="0"/>
        <w:keepLines w:val="0"/>
        <w:widowControl w:val="0"/>
        <w:numPr>
          <w:ilvl w:val="0"/>
          <w:numId w:val="1"/>
        </w:numPr>
        <w:shd w:val="clear" w:color="auto" w:fill="auto"/>
        <w:tabs>
          <w:tab w:pos="720" w:val="left"/>
        </w:tabs>
        <w:bidi w:val="0"/>
        <w:spacing w:before="0" w:line="240" w:lineRule="auto"/>
        <w:ind w:left="700" w:right="0" w:hanging="700"/>
        <w:jc w:val="both"/>
      </w:pPr>
      <w:r>
        <w:rPr>
          <w:rStyle w:val="CharStyle3"/>
          <w:b/>
          <w:bCs/>
        </w:rPr>
        <w:t xml:space="preserve">HIGHLIGHTS </w:t>
      </w:r>
      <w:r>
        <w:rPr>
          <w:rStyle w:val="CharStyle3"/>
        </w:rPr>
        <w:t xml:space="preserve">the important role of the AMO in, </w:t>
      </w:r>
      <w:r>
        <w:rPr>
          <w:rStyle w:val="CharStyle3"/>
          <w:i/>
          <w:iCs/>
        </w:rPr>
        <w:t>inter alia,</w:t>
      </w:r>
      <w:r>
        <w:rPr>
          <w:rStyle w:val="CharStyle3"/>
        </w:rPr>
        <w:t xml:space="preserve"> the support of existing continental initiatives on migration, through the collection, exchange, analysis and sharing of data with a view to efficiently address migration challenges;</w:t>
      </w:r>
    </w:p>
    <w:p>
      <w:pPr>
        <w:pStyle w:val="Style2"/>
        <w:keepNext w:val="0"/>
        <w:keepLines w:val="0"/>
        <w:widowControl w:val="0"/>
        <w:numPr>
          <w:ilvl w:val="0"/>
          <w:numId w:val="1"/>
        </w:numPr>
        <w:shd w:val="clear" w:color="auto" w:fill="auto"/>
        <w:tabs>
          <w:tab w:pos="720" w:val="left"/>
        </w:tabs>
        <w:bidi w:val="0"/>
        <w:spacing w:before="0" w:line="230" w:lineRule="auto"/>
        <w:ind w:left="700" w:right="0" w:hanging="700"/>
        <w:jc w:val="both"/>
      </w:pPr>
      <w:r>
        <w:rPr>
          <w:rStyle w:val="CharStyle3"/>
          <w:b/>
          <w:bCs/>
        </w:rPr>
        <w:t xml:space="preserve">INVITES </w:t>
      </w:r>
      <w:r>
        <w:rPr>
          <w:rStyle w:val="CharStyle3"/>
        </w:rPr>
        <w:t>Member States and development partners to provide the necessary technical and financial support for the AMO and its programmes;</w:t>
      </w:r>
    </w:p>
    <w:p>
      <w:pPr>
        <w:pStyle w:val="Style2"/>
        <w:keepNext w:val="0"/>
        <w:keepLines w:val="0"/>
        <w:widowControl w:val="0"/>
        <w:numPr>
          <w:ilvl w:val="0"/>
          <w:numId w:val="1"/>
        </w:numPr>
        <w:shd w:val="clear" w:color="auto" w:fill="auto"/>
        <w:tabs>
          <w:tab w:pos="720" w:val="left"/>
        </w:tabs>
        <w:bidi w:val="0"/>
        <w:spacing w:before="0" w:line="240" w:lineRule="auto"/>
        <w:ind w:left="700" w:right="0" w:hanging="700"/>
        <w:jc w:val="both"/>
      </w:pPr>
      <w:r>
        <w:rPr>
          <w:rStyle w:val="CharStyle3"/>
          <w:b/>
          <w:bCs/>
        </w:rPr>
        <w:t xml:space="preserve">REQUESTS </w:t>
      </w:r>
      <w:r>
        <w:rPr>
          <w:rStyle w:val="CharStyle3"/>
        </w:rPr>
        <w:t>the Commission to expedite the elaboration of the legal, structural and financial implications, as well as the statute establishing the African Migration Observatory for consideration and adoption by the relevant AU policy organs by February 2020;</w:t>
      </w:r>
    </w:p>
    <w:p>
      <w:pPr>
        <w:pStyle w:val="Style2"/>
        <w:keepNext w:val="0"/>
        <w:keepLines w:val="0"/>
        <w:widowControl w:val="0"/>
        <w:numPr>
          <w:ilvl w:val="0"/>
          <w:numId w:val="1"/>
        </w:numPr>
        <w:shd w:val="clear" w:color="auto" w:fill="auto"/>
        <w:tabs>
          <w:tab w:pos="720" w:val="left"/>
        </w:tabs>
        <w:bidi w:val="0"/>
        <w:spacing w:before="0" w:line="230" w:lineRule="auto"/>
        <w:ind w:left="700" w:right="0" w:hanging="700"/>
        <w:jc w:val="both"/>
      </w:pPr>
      <w:r>
        <w:rPr>
          <w:rStyle w:val="CharStyle3"/>
          <w:b/>
          <w:bCs/>
        </w:rPr>
        <w:t xml:space="preserve">ALSO REQUESTS </w:t>
      </w:r>
      <w:r>
        <w:rPr>
          <w:rStyle w:val="CharStyle3"/>
        </w:rPr>
        <w:t>the Commission to report on the operationalization of the AMO to the Policy Organs during the February 2020 Ordinary Session of the Assembly.</w:t>
      </w:r>
    </w:p>
    <w:sectPr>
      <w:footnotePr>
        <w:pos w:val="pageBottom"/>
        <w:numFmt w:val="decimal"/>
        <w:numRestart w:val="continuous"/>
      </w:footnotePr>
      <w:pgSz w:w="12240" w:h="15840"/>
      <w:pgMar w:top="1405" w:right="1386" w:bottom="1965" w:left="140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