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DECISION ON THE DATES AND VENUE OF THE </w:t>
      </w:r>
      <w:r>
        <w:rPr>
          <w:rStyle w:val="CharStyle3"/>
          <w:smallCaps/>
          <w:sz w:val="28"/>
          <w:szCs w:val="28"/>
        </w:rPr>
        <w:t>33</w:t>
      </w:r>
      <w:r>
        <w:rPr>
          <w:rStyle w:val="CharStyle3"/>
          <w:smallCaps/>
          <w:sz w:val="28"/>
          <w:szCs w:val="28"/>
          <w:vertAlign w:val="superscript"/>
        </w:rPr>
        <w:t>rd</w:t>
      </w:r>
      <w:r>
        <w:rPr>
          <w:rStyle w:val="CharStyle3"/>
          <w:b/>
          <w:bCs/>
        </w:rPr>
        <w:t xml:space="preserve"> ORDINARY SESSION OF</w:t>
        <w:br/>
        <w:t>THE ASSEMBLY OF THE AFRICAN UNION IN FEBRUARY 2020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r>
        <w:rPr>
          <w:rStyle w:val="CharStyle7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3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dates of the 33</w:t>
      </w:r>
      <w:r>
        <w:rPr>
          <w:rStyle w:val="CharStyle3"/>
          <w:vertAlign w:val="superscript"/>
        </w:rPr>
        <w:t>rd</w:t>
      </w:r>
      <w:r>
        <w:rPr>
          <w:rStyle w:val="CharStyle3"/>
        </w:rPr>
        <w:t xml:space="preserve"> Ordinary Session of the Assembly, which will be held in Addis Ababa, Ethiopia, 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2" w:val="left"/>
        </w:tabs>
        <w:bidi w:val="0"/>
        <w:spacing w:before="0" w:line="233" w:lineRule="auto"/>
        <w:ind w:left="1280" w:right="0" w:hanging="560"/>
        <w:jc w:val="left"/>
      </w:pPr>
      <w:r>
        <w:rPr>
          <w:rStyle w:val="CharStyle3"/>
        </w:rPr>
        <w:t>39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Permanent Representatives’ Committee (PRC): 21 and 22 January 2020;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5" w:val="left"/>
        </w:tabs>
        <w:bidi w:val="0"/>
        <w:spacing w:before="0" w:line="240" w:lineRule="auto"/>
        <w:ind w:left="0" w:right="0" w:firstLine="720"/>
        <w:jc w:val="left"/>
      </w:pPr>
      <w:r>
        <w:rPr>
          <w:rStyle w:val="CharStyle3"/>
        </w:rPr>
        <w:t>36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Executive Council: 6 to 7 February 2020; and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5" w:val="left"/>
        </w:tabs>
        <w:bidi w:val="0"/>
        <w:spacing w:before="0" w:line="240" w:lineRule="auto"/>
        <w:ind w:left="0" w:right="0" w:firstLine="720"/>
        <w:jc w:val="left"/>
      </w:pPr>
      <w:r>
        <w:rPr>
          <w:rStyle w:val="CharStyle3"/>
        </w:rPr>
        <w:t>33</w:t>
      </w:r>
      <w:r>
        <w:rPr>
          <w:rStyle w:val="CharStyle3"/>
          <w:vertAlign w:val="superscript"/>
        </w:rPr>
        <w:t>rd</w:t>
      </w:r>
      <w:r>
        <w:rPr>
          <w:rStyle w:val="CharStyle3"/>
        </w:rPr>
        <w:t xml:space="preserve"> Ordinary Session of the Assembly: 9 and 10 February 2020.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make all the necessary arrangements for the successful holding of the 33</w:t>
      </w:r>
      <w:r>
        <w:rPr>
          <w:rStyle w:val="CharStyle3"/>
          <w:vertAlign w:val="superscript"/>
        </w:rPr>
        <w:t>rd</w:t>
      </w:r>
      <w:r>
        <w:rPr>
          <w:rStyle w:val="CharStyle3"/>
        </w:rPr>
        <w:t xml:space="preserve"> Ordinary Session of the Assembly and the preparatory meetings according to the aforementioned dates.</w:t>
      </w:r>
    </w:p>
    <w:sectPr>
      <w:footnotePr>
        <w:pos w:val="pageBottom"/>
        <w:numFmt w:val="decimal"/>
        <w:numRestart w:val="continuous"/>
      </w:footnotePr>
      <w:pgSz w:w="12240" w:h="15840"/>
      <w:pgMar w:top="1439" w:right="1402" w:bottom="1439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Heading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