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THE APPOINTMENT OF ONE (1) MALE MEMBER OF</w:t>
        <w:br/>
        <w:t>THE AFRICAN COMMITTEE OF EXPERTS ON THE RIGHTS AND WELFARE OF</w:t>
        <w:br/>
        <w:t>THE CHILD FROM THE ISLAMIC REPUBLIC OF MAURITANIA</w:t>
      </w:r>
    </w:p>
    <w:p>
      <w:pPr>
        <w:pStyle w:val="Style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z w:val="24"/>
          <w:szCs w:val="24"/>
        </w:rPr>
        <w:t>Doc. EX.CL/1122(XXXVI)</w:t>
      </w:r>
    </w:p>
    <w:p>
      <w:pPr>
        <w:pStyle w:val="Style2"/>
        <w:keepNext w:val="0"/>
        <w:keepLines w:val="0"/>
        <w:widowControl w:val="0"/>
        <w:shd w:val="clear" w:color="auto" w:fill="auto"/>
        <w:bidi w:val="0"/>
        <w:spacing w:before="0" w:after="300" w:line="240" w:lineRule="auto"/>
        <w:ind w:left="0" w:right="0" w:firstLine="0"/>
        <w:jc w:val="left"/>
      </w:pPr>
      <w:r>
        <w:rPr>
          <w:b/>
          <w:bCs/>
          <w:color w:val="000000"/>
          <w:spacing w:val="0"/>
          <w:w w:val="100"/>
          <w:position w:val="0"/>
          <w:sz w:val="24"/>
          <w:szCs w:val="24"/>
        </w:rPr>
        <w:t>The Assembly,</w:t>
      </w:r>
    </w:p>
    <w:p>
      <w:pPr>
        <w:pStyle w:val="Style2"/>
        <w:keepNext w:val="0"/>
        <w:keepLines w:val="0"/>
        <w:widowControl w:val="0"/>
        <w:shd w:val="clear" w:color="auto" w:fill="auto"/>
        <w:bidi w:val="0"/>
        <w:spacing w:before="0" w:after="300" w:line="233" w:lineRule="auto"/>
        <w:ind w:left="720" w:right="0" w:hanging="720"/>
        <w:jc w:val="left"/>
      </w:pPr>
      <w:r>
        <w:rPr>
          <w:b/>
          <w:bCs/>
          <w:color w:val="000000"/>
          <w:spacing w:val="0"/>
          <w:w w:val="100"/>
          <w:position w:val="0"/>
          <w:sz w:val="24"/>
          <w:szCs w:val="24"/>
        </w:rPr>
        <w:t xml:space="preserve">1. TAKES NOTE </w:t>
      </w:r>
      <w:r>
        <w:rPr>
          <w:color w:val="000000"/>
          <w:spacing w:val="0"/>
          <w:w w:val="100"/>
          <w:position w:val="0"/>
          <w:sz w:val="24"/>
          <w:szCs w:val="24"/>
        </w:rPr>
        <w:t>of the nomination of one (1) Male Member of the African Committee of Experts on the Rights and Welfare of the Child from the Islamic Republic of Mauritania.</w:t>
      </w:r>
    </w:p>
    <w:p>
      <w:pPr>
        <w:pStyle w:val="Style2"/>
        <w:keepNext w:val="0"/>
        <w:keepLines w:val="0"/>
        <w:widowControl w:val="0"/>
        <w:shd w:val="clear" w:color="auto" w:fill="auto"/>
        <w:bidi w:val="0"/>
        <w:spacing w:before="0" w:after="240" w:line="240" w:lineRule="auto"/>
        <w:ind w:left="720" w:right="0" w:hanging="720"/>
        <w:jc w:val="left"/>
      </w:pPr>
      <w:r>
        <w:rPr>
          <w:b/>
          <w:bCs/>
          <w:color w:val="000000"/>
          <w:spacing w:val="0"/>
          <w:w w:val="100"/>
          <w:position w:val="0"/>
          <w:sz w:val="24"/>
          <w:szCs w:val="24"/>
        </w:rPr>
        <w:t xml:space="preserve">2. APPROVES </w:t>
      </w:r>
      <w:r>
        <w:rPr>
          <w:color w:val="000000"/>
          <w:spacing w:val="0"/>
          <w:w w:val="100"/>
          <w:position w:val="0"/>
          <w:sz w:val="24"/>
          <w:szCs w:val="24"/>
        </w:rPr>
        <w:t xml:space="preserve">the following member of the African Committee of Experts on the Rights and Welfare of the Child to serve the remainder of the term of the late Hon. Mohamed Quid Ahmedou dit H’meyada, until </w:t>
      </w:r>
      <w:r>
        <w:rPr>
          <w:b/>
          <w:bCs/>
          <w:color w:val="000000"/>
          <w:spacing w:val="0"/>
          <w:w w:val="100"/>
          <w:position w:val="0"/>
          <w:sz w:val="24"/>
          <w:szCs w:val="24"/>
        </w:rPr>
        <w:t>January 2021:</w:t>
      </w:r>
    </w:p>
    <w:tbl>
      <w:tblPr>
        <w:tblOverlap w:val="never"/>
        <w:jc w:val="center"/>
        <w:tblLayout w:type="fixed"/>
      </w:tblPr>
      <w:tblGrid>
        <w:gridCol w:w="586"/>
        <w:gridCol w:w="4186"/>
        <w:gridCol w:w="1690"/>
        <w:gridCol w:w="1190"/>
        <w:gridCol w:w="1363"/>
      </w:tblGrid>
      <w:tr>
        <w:trPr>
          <w:trHeight w:val="451"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NO</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NAME</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COUNTRY</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REGION</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GENDER</w:t>
            </w:r>
          </w:p>
        </w:tc>
      </w:tr>
      <w:tr>
        <w:trPr>
          <w:trHeight w:val="523"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Aboubekrine El Jera</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Mauritania</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North</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M</w:t>
            </w:r>
          </w:p>
        </w:tc>
      </w:tr>
    </w:tbl>
    <w:sectPr>
      <w:footnotePr>
        <w:pos w:val="pageBottom"/>
        <w:numFmt w:val="decimal"/>
        <w:numRestart w:val="continuous"/>
      </w:footnotePr>
      <w:pgSz w:w="12240" w:h="16834"/>
      <w:pgMar w:top="2243" w:right="1394" w:bottom="2243" w:left="14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Other_"/>
    <w:basedOn w:val="DefaultParagraphFont"/>
    <w:link w:val="Style5"/>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Other"/>
    <w:basedOn w:val="Normal"/>
    <w:link w:val="CharStyle6"/>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