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PROJECT</w:t>
      </w:r>
      <w:bookmarkEnd w:id="0"/>
      <w:bookmarkEnd w:id="1"/>
      <w:bookmarkEnd w:id="2"/>
    </w:p>
    <w:p>
      <w:pPr>
        <w:pStyle w:val="Style2"/>
        <w:keepNext/>
        <w:keepLines/>
        <w:widowControl w:val="0"/>
        <w:shd w:val="clear" w:color="auto" w:fill="auto"/>
        <w:bidi w:val="0"/>
        <w:spacing w:before="0" w:after="520"/>
        <w:ind w:left="0" w:right="0" w:firstLine="620"/>
        <w:jc w:val="left"/>
      </w:pPr>
      <w:bookmarkStart w:id="0" w:name="bookmark0"/>
      <w:bookmarkStart w:id="1" w:name="bookmark1"/>
      <w:bookmarkStart w:id="3" w:name="bookmark3"/>
      <w:r>
        <w:rPr>
          <w:color w:val="000000"/>
          <w:spacing w:val="0"/>
          <w:w w:val="100"/>
          <w:position w:val="0"/>
          <w:sz w:val="24"/>
          <w:szCs w:val="24"/>
        </w:rPr>
        <w:t>DECISION ON THE USE OF SPANISH AS AN AU WORKING LANGUAGE</w:t>
      </w:r>
      <w:bookmarkEnd w:id="0"/>
      <w:bookmarkEnd w:id="1"/>
      <w:bookmarkEnd w:id="3"/>
    </w:p>
    <w:p>
      <w:pPr>
        <w:pStyle w:val="Style2"/>
        <w:keepNext/>
        <w:keepLines/>
        <w:widowControl w:val="0"/>
        <w:shd w:val="clear" w:color="auto" w:fill="auto"/>
        <w:bidi w:val="0"/>
        <w:spacing w:before="0" w:line="240" w:lineRule="auto"/>
        <w:ind w:left="0" w:right="0" w:firstLine="0"/>
        <w:jc w:val="left"/>
      </w:pPr>
      <w:bookmarkStart w:id="4" w:name="bookmark4"/>
      <w:bookmarkStart w:id="5" w:name="bookmark5"/>
      <w:bookmarkStart w:id="6" w:name="bookmark6"/>
      <w:r>
        <w:rPr>
          <w:color w:val="000000"/>
          <w:spacing w:val="0"/>
          <w:w w:val="100"/>
          <w:position w:val="0"/>
          <w:sz w:val="24"/>
          <w:szCs w:val="24"/>
        </w:rPr>
        <w:t>The Assembly,</w:t>
      </w:r>
      <w:bookmarkEnd w:id="4"/>
      <w:bookmarkEnd w:id="5"/>
      <w:bookmarkEnd w:id="6"/>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7" w:name="bookmark7"/>
      <w:bookmarkEnd w:id="7"/>
      <w:r>
        <w:rPr>
          <w:b/>
          <w:bCs/>
          <w:color w:val="000000"/>
          <w:spacing w:val="0"/>
          <w:w w:val="100"/>
          <w:position w:val="0"/>
          <w:sz w:val="24"/>
          <w:szCs w:val="24"/>
        </w:rPr>
        <w:t xml:space="preserve">RECALLS </w:t>
      </w:r>
      <w:r>
        <w:rPr>
          <w:color w:val="000000"/>
          <w:spacing w:val="0"/>
          <w:w w:val="100"/>
          <w:position w:val="0"/>
          <w:sz w:val="24"/>
          <w:szCs w:val="24"/>
        </w:rPr>
        <w:t>Decision CM/Dec.45(LXXIV), adopted at the 74</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Council of Ministers held in July 2001, in Lusaka, Zambia, requesting the OAU to introduce Spanish as a working language of the Organization;</w:t>
      </w:r>
    </w:p>
    <w:p>
      <w:pPr>
        <w:pStyle w:val="Style4"/>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8" w:name="bookmark8"/>
      <w:bookmarkEnd w:id="8"/>
      <w:r>
        <w:rPr>
          <w:b/>
          <w:bCs/>
          <w:color w:val="000000"/>
          <w:spacing w:val="0"/>
          <w:w w:val="100"/>
          <w:position w:val="0"/>
          <w:sz w:val="24"/>
          <w:szCs w:val="24"/>
        </w:rPr>
        <w:t xml:space="preserve">ALSO RECALLS </w:t>
      </w:r>
      <w:r>
        <w:rPr>
          <w:color w:val="000000"/>
          <w:spacing w:val="0"/>
          <w:w w:val="100"/>
          <w:position w:val="0"/>
          <w:sz w:val="24"/>
          <w:szCs w:val="24"/>
        </w:rPr>
        <w:t>Decision Assembly/AU/Dec.388(XVII), adopted at the 17th Ordinary Session of the Assembly of the Union, held in June 2011, in Malabo, Equatorial Guinea, requesting the Commission to take all necessary measures to operationalise the use of Spanish within the AU, as soon as possible;</w:t>
      </w:r>
    </w:p>
    <w:p>
      <w:pPr>
        <w:pStyle w:val="Style4"/>
        <w:keepNext w:val="0"/>
        <w:keepLines w:val="0"/>
        <w:widowControl w:val="0"/>
        <w:numPr>
          <w:ilvl w:val="0"/>
          <w:numId w:val="1"/>
        </w:numPr>
        <w:shd w:val="clear" w:color="auto" w:fill="auto"/>
        <w:tabs>
          <w:tab w:pos="722" w:val="left"/>
        </w:tabs>
        <w:bidi w:val="0"/>
        <w:spacing w:before="0" w:line="233" w:lineRule="auto"/>
        <w:ind w:left="720" w:right="0" w:hanging="720"/>
        <w:jc w:val="both"/>
      </w:pPr>
      <w:bookmarkStart w:id="9" w:name="bookmark9"/>
      <w:bookmarkEnd w:id="9"/>
      <w:r>
        <w:rPr>
          <w:b/>
          <w:bCs/>
          <w:color w:val="000000"/>
          <w:spacing w:val="0"/>
          <w:w w:val="100"/>
          <w:position w:val="0"/>
          <w:sz w:val="24"/>
          <w:szCs w:val="24"/>
        </w:rPr>
        <w:t xml:space="preserve">URGES </w:t>
      </w:r>
      <w:r>
        <w:rPr>
          <w:color w:val="000000"/>
          <w:spacing w:val="0"/>
          <w:w w:val="100"/>
          <w:position w:val="0"/>
          <w:sz w:val="24"/>
          <w:szCs w:val="24"/>
        </w:rPr>
        <w:t>Member States and the Commission to take all necessary measures to operationalise the use of Spanish as a working language of the African Union in July 2020 at the latest.</w:t>
      </w:r>
    </w:p>
    <w:sectPr>
      <w:footnotePr>
        <w:pos w:val="pageBottom"/>
        <w:numFmt w:val="decimal"/>
        <w:numRestart w:val="continuous"/>
      </w:footnotePr>
      <w:pgSz w:w="12240" w:h="16834"/>
      <w:pgMar w:top="2234" w:right="943" w:bottom="2234" w:left="14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