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5A08" w14:textId="77777777" w:rsidR="00DA2343" w:rsidRPr="007F690B" w:rsidRDefault="00000000">
      <w:pPr>
        <w:spacing w:before="78"/>
        <w:ind w:right="111"/>
        <w:jc w:val="right"/>
        <w:rPr>
          <w:b/>
          <w:sz w:val="24"/>
          <w:lang w:val="fr-FR"/>
        </w:rPr>
      </w:pPr>
      <w:r w:rsidRPr="007F690B">
        <w:rPr>
          <w:b/>
          <w:spacing w:val="-2"/>
          <w:sz w:val="24"/>
          <w:lang w:val="fr-FR"/>
        </w:rPr>
        <w:t>EX.CL/Dec.361(XI)</w:t>
      </w:r>
    </w:p>
    <w:p w14:paraId="51F1A113" w14:textId="77777777" w:rsidR="00DA2343" w:rsidRPr="007F690B" w:rsidRDefault="00000000">
      <w:pPr>
        <w:ind w:right="110"/>
        <w:jc w:val="right"/>
        <w:rPr>
          <w:b/>
          <w:sz w:val="24"/>
          <w:lang w:val="fr-FR"/>
        </w:rPr>
      </w:pPr>
      <w:r w:rsidRPr="007F690B">
        <w:rPr>
          <w:b/>
          <w:sz w:val="24"/>
          <w:lang w:val="fr-FR"/>
        </w:rPr>
        <w:t>Page</w:t>
      </w:r>
      <w:r w:rsidRPr="007F690B">
        <w:rPr>
          <w:b/>
          <w:spacing w:val="-3"/>
          <w:sz w:val="24"/>
          <w:lang w:val="fr-FR"/>
        </w:rPr>
        <w:t xml:space="preserve"> </w:t>
      </w:r>
      <w:r w:rsidRPr="007F690B">
        <w:rPr>
          <w:b/>
          <w:spacing w:val="-10"/>
          <w:sz w:val="24"/>
          <w:lang w:val="fr-FR"/>
        </w:rPr>
        <w:t>1</w:t>
      </w:r>
    </w:p>
    <w:p w14:paraId="3DBD2A46" w14:textId="77777777" w:rsidR="00DA2343" w:rsidRPr="007F690B" w:rsidRDefault="00DA2343">
      <w:pPr>
        <w:pStyle w:val="BodyText"/>
        <w:rPr>
          <w:b/>
          <w:sz w:val="26"/>
          <w:lang w:val="fr-FR"/>
        </w:rPr>
      </w:pPr>
    </w:p>
    <w:p w14:paraId="1D0B8723" w14:textId="77777777" w:rsidR="00DA2343" w:rsidRPr="007F690B" w:rsidRDefault="00DA2343">
      <w:pPr>
        <w:pStyle w:val="BodyText"/>
        <w:rPr>
          <w:b/>
          <w:sz w:val="26"/>
          <w:lang w:val="fr-FR"/>
        </w:rPr>
      </w:pPr>
    </w:p>
    <w:p w14:paraId="5E4C1D09" w14:textId="77777777" w:rsidR="00DA2343" w:rsidRDefault="00000000">
      <w:pPr>
        <w:spacing w:before="230"/>
        <w:ind w:left="934" w:right="925"/>
        <w:jc w:val="center"/>
        <w:rPr>
          <w:b/>
          <w:sz w:val="24"/>
        </w:rPr>
      </w:pPr>
      <w:r>
        <w:rPr>
          <w:b/>
          <w:sz w:val="24"/>
          <w:u w:val="single"/>
        </w:rPr>
        <w:t>DECISION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THIRD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SESSION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AU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CONFERENCE OF MINISTERS OF HEALTH, JOHANNESBURG,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SOUTH AFRICA, 9 – 13 APRIL, 2007 – DOC.EX.CL/354 (XI)</w:t>
      </w:r>
    </w:p>
    <w:p w14:paraId="2902BB83" w14:textId="77777777" w:rsidR="00DA2343" w:rsidRDefault="00DA2343">
      <w:pPr>
        <w:pStyle w:val="BodyText"/>
        <w:rPr>
          <w:b/>
          <w:sz w:val="20"/>
        </w:rPr>
      </w:pPr>
    </w:p>
    <w:p w14:paraId="68E050E0" w14:textId="77777777" w:rsidR="00DA2343" w:rsidRDefault="00DA2343">
      <w:pPr>
        <w:pStyle w:val="BodyText"/>
        <w:rPr>
          <w:b/>
          <w:sz w:val="20"/>
        </w:rPr>
      </w:pPr>
    </w:p>
    <w:p w14:paraId="008B9BBD" w14:textId="77777777" w:rsidR="00DA2343" w:rsidRDefault="00000000">
      <w:pPr>
        <w:spacing w:before="92"/>
        <w:ind w:left="11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Council:</w:t>
      </w:r>
    </w:p>
    <w:p w14:paraId="06E24687" w14:textId="77777777" w:rsidR="00DA2343" w:rsidRDefault="00DA2343">
      <w:pPr>
        <w:pStyle w:val="BodyText"/>
        <w:spacing w:before="10"/>
        <w:rPr>
          <w:b/>
          <w:sz w:val="23"/>
        </w:rPr>
      </w:pPr>
    </w:p>
    <w:p w14:paraId="31B86A9C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8"/>
        </w:tabs>
        <w:ind w:right="110"/>
        <w:jc w:val="both"/>
        <w:rPr>
          <w:sz w:val="24"/>
        </w:rPr>
      </w:pPr>
      <w:r>
        <w:rPr>
          <w:b/>
          <w:sz w:val="24"/>
        </w:rPr>
        <w:t xml:space="preserve">TAKES NOTE </w:t>
      </w:r>
      <w:r>
        <w:rPr>
          <w:sz w:val="24"/>
        </w:rPr>
        <w:t>of the Report of the Third Session of the AU Conference of Ministers of Health;</w:t>
      </w:r>
    </w:p>
    <w:p w14:paraId="0ADE9F2E" w14:textId="77777777" w:rsidR="00DA2343" w:rsidRDefault="00DA2343">
      <w:pPr>
        <w:pStyle w:val="BodyText"/>
      </w:pPr>
    </w:p>
    <w:p w14:paraId="198D61E5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8"/>
        </w:tabs>
        <w:ind w:right="112"/>
        <w:jc w:val="both"/>
        <w:rPr>
          <w:sz w:val="24"/>
        </w:rPr>
      </w:pPr>
      <w:r>
        <w:rPr>
          <w:b/>
          <w:sz w:val="24"/>
        </w:rPr>
        <w:t xml:space="preserve">REAFFIRMS </w:t>
      </w:r>
      <w:r>
        <w:rPr>
          <w:sz w:val="24"/>
        </w:rPr>
        <w:t>the importance of health in the promotion of socio- economic development in Africa;</w:t>
      </w:r>
    </w:p>
    <w:p w14:paraId="5FF15688" w14:textId="77777777" w:rsidR="00DA2343" w:rsidRDefault="00DA2343">
      <w:pPr>
        <w:pStyle w:val="BodyText"/>
      </w:pPr>
    </w:p>
    <w:p w14:paraId="48919AC7" w14:textId="622B7E11" w:rsidR="00DA2343" w:rsidRDefault="00000000">
      <w:pPr>
        <w:pStyle w:val="ListParagraph"/>
        <w:numPr>
          <w:ilvl w:val="0"/>
          <w:numId w:val="1"/>
        </w:numPr>
        <w:tabs>
          <w:tab w:val="left" w:pos="1559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ENDORSES </w:t>
      </w:r>
      <w:r>
        <w:rPr>
          <w:sz w:val="24"/>
        </w:rPr>
        <w:t>the Johannesburg Declaration of the Third Session of the AU Conference of Ministers of Health</w:t>
      </w:r>
      <w:r w:rsidR="007F690B">
        <w:rPr>
          <w:rStyle w:val="FootnoteReference"/>
          <w:sz w:val="24"/>
        </w:rPr>
        <w:footnoteReference w:id="1"/>
      </w:r>
      <w:r>
        <w:rPr>
          <w:sz w:val="24"/>
        </w:rPr>
        <w:t>;</w:t>
      </w:r>
    </w:p>
    <w:p w14:paraId="14EB8DBA" w14:textId="77777777" w:rsidR="00DA2343" w:rsidRDefault="00DA2343">
      <w:pPr>
        <w:pStyle w:val="BodyText"/>
      </w:pPr>
    </w:p>
    <w:p w14:paraId="2BA8CC59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9"/>
        </w:tabs>
        <w:spacing w:before="1"/>
        <w:ind w:right="110"/>
        <w:jc w:val="both"/>
        <w:rPr>
          <w:sz w:val="24"/>
        </w:rPr>
      </w:pPr>
      <w:r>
        <w:rPr>
          <w:b/>
          <w:sz w:val="24"/>
        </w:rPr>
        <w:t xml:space="preserve">ALSO ENDORSES </w:t>
      </w:r>
      <w:r>
        <w:rPr>
          <w:sz w:val="24"/>
        </w:rPr>
        <w:t>the Africa Health Strategy as a framework within which Member States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should address the health challenges facing the </w:t>
      </w:r>
      <w:r>
        <w:rPr>
          <w:spacing w:val="-2"/>
          <w:sz w:val="24"/>
        </w:rPr>
        <w:t>continent;</w:t>
      </w:r>
    </w:p>
    <w:p w14:paraId="05B43985" w14:textId="77777777" w:rsidR="00DA2343" w:rsidRDefault="00DA2343">
      <w:pPr>
        <w:pStyle w:val="BodyText"/>
        <w:spacing w:before="1"/>
      </w:pPr>
    </w:p>
    <w:p w14:paraId="6E0F45DB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left="1557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ENDORSES</w:t>
      </w:r>
    </w:p>
    <w:p w14:paraId="5AF7D8A5" w14:textId="77777777" w:rsidR="00DA2343" w:rsidRDefault="00DA2343">
      <w:pPr>
        <w:pStyle w:val="BodyText"/>
        <w:spacing w:before="9"/>
        <w:rPr>
          <w:b/>
          <w:sz w:val="23"/>
        </w:rPr>
      </w:pPr>
    </w:p>
    <w:p w14:paraId="713F15F8" w14:textId="77777777" w:rsidR="00DA2343" w:rsidRDefault="00000000">
      <w:pPr>
        <w:pStyle w:val="ListParagraph"/>
        <w:numPr>
          <w:ilvl w:val="1"/>
          <w:numId w:val="1"/>
        </w:numPr>
        <w:tabs>
          <w:tab w:val="left" w:pos="227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Africa;</w:t>
      </w:r>
    </w:p>
    <w:p w14:paraId="1C3AB7BE" w14:textId="77777777" w:rsidR="00DA2343" w:rsidRDefault="00000000">
      <w:pPr>
        <w:pStyle w:val="ListParagraph"/>
        <w:numPr>
          <w:ilvl w:val="1"/>
          <w:numId w:val="1"/>
        </w:numPr>
        <w:tabs>
          <w:tab w:val="left" w:pos="2278"/>
        </w:tabs>
        <w:ind w:left="227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Africa;</w:t>
      </w:r>
    </w:p>
    <w:p w14:paraId="13A7B630" w14:textId="77777777" w:rsidR="00DA2343" w:rsidRDefault="00000000">
      <w:pPr>
        <w:pStyle w:val="ListParagraph"/>
        <w:numPr>
          <w:ilvl w:val="1"/>
          <w:numId w:val="1"/>
        </w:numPr>
        <w:tabs>
          <w:tab w:val="left" w:pos="2278"/>
        </w:tabs>
        <w:ind w:right="109"/>
        <w:jc w:val="both"/>
        <w:rPr>
          <w:sz w:val="24"/>
        </w:rPr>
      </w:pPr>
      <w:r>
        <w:rPr>
          <w:sz w:val="24"/>
        </w:rPr>
        <w:t xml:space="preserve">The Monitoring and Reporting Mechanism for the Outcomes of the May 2006 Abuja Special Summit on HIV/AIDS, TB and </w:t>
      </w:r>
      <w:r>
        <w:rPr>
          <w:spacing w:val="-2"/>
          <w:sz w:val="24"/>
        </w:rPr>
        <w:t>Malaria.</w:t>
      </w:r>
    </w:p>
    <w:p w14:paraId="240511D3" w14:textId="77777777" w:rsidR="00DA2343" w:rsidRDefault="00DA2343">
      <w:pPr>
        <w:pStyle w:val="BodyText"/>
      </w:pPr>
    </w:p>
    <w:p w14:paraId="7189A2F1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8"/>
        </w:tabs>
        <w:ind w:right="110"/>
        <w:jc w:val="both"/>
        <w:rPr>
          <w:sz w:val="24"/>
        </w:rPr>
      </w:pPr>
      <w:r>
        <w:rPr>
          <w:b/>
          <w:sz w:val="24"/>
        </w:rPr>
        <w:t xml:space="preserve">URGES </w:t>
      </w:r>
      <w:r>
        <w:rPr>
          <w:sz w:val="24"/>
        </w:rPr>
        <w:t>Member States, in collaboration with relevant stakeholders, to implement these commitments and report to the Commission;</w:t>
      </w:r>
    </w:p>
    <w:p w14:paraId="483CE8D8" w14:textId="77777777" w:rsidR="00DA2343" w:rsidRDefault="00DA2343">
      <w:pPr>
        <w:pStyle w:val="BodyText"/>
      </w:pPr>
    </w:p>
    <w:p w14:paraId="63BD7285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9"/>
        </w:tabs>
        <w:ind w:right="109"/>
        <w:jc w:val="both"/>
        <w:rPr>
          <w:sz w:val="24"/>
        </w:rPr>
      </w:pPr>
      <w:r>
        <w:rPr>
          <w:b/>
          <w:sz w:val="24"/>
        </w:rPr>
        <w:t xml:space="preserve">REQUESTS </w:t>
      </w:r>
      <w:r>
        <w:rPr>
          <w:sz w:val="24"/>
        </w:rPr>
        <w:t>the Commission in collaboration with Regional Economic Communities and other partners, to follow-up and coordinate the implementation of the recommendations contained in the report as well as all the documents adopted at the Conference;</w:t>
      </w:r>
    </w:p>
    <w:p w14:paraId="75DF402A" w14:textId="77777777" w:rsidR="00DA2343" w:rsidRDefault="00DA2343">
      <w:pPr>
        <w:pStyle w:val="BodyText"/>
      </w:pPr>
    </w:p>
    <w:p w14:paraId="10AD8206" w14:textId="77777777" w:rsidR="00DA2343" w:rsidRDefault="00000000">
      <w:pPr>
        <w:pStyle w:val="ListParagraph"/>
        <w:numPr>
          <w:ilvl w:val="0"/>
          <w:numId w:val="1"/>
        </w:numPr>
        <w:tabs>
          <w:tab w:val="left" w:pos="1558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FURTHER REQUESTS </w:t>
      </w:r>
      <w:r>
        <w:rPr>
          <w:sz w:val="24"/>
        </w:rPr>
        <w:t>the Commission to submit a status report regularly on the implementation of the outcomes and recommendations of the Conference to Council.</w:t>
      </w:r>
    </w:p>
    <w:p w14:paraId="6B61CFE8" w14:textId="77777777" w:rsidR="00DA2343" w:rsidRDefault="00DA2343">
      <w:pPr>
        <w:pStyle w:val="BodyText"/>
        <w:rPr>
          <w:sz w:val="20"/>
        </w:rPr>
      </w:pPr>
    </w:p>
    <w:p w14:paraId="2271EC2C" w14:textId="77777777" w:rsidR="00DA2343" w:rsidRDefault="00DA2343">
      <w:pPr>
        <w:pStyle w:val="BodyText"/>
        <w:rPr>
          <w:sz w:val="20"/>
        </w:rPr>
      </w:pPr>
    </w:p>
    <w:p w14:paraId="077E1540" w14:textId="77777777" w:rsidR="00DA2343" w:rsidRDefault="00DA2343">
      <w:pPr>
        <w:pStyle w:val="BodyText"/>
        <w:rPr>
          <w:sz w:val="20"/>
        </w:rPr>
      </w:pPr>
    </w:p>
    <w:p w14:paraId="0B01F3BF" w14:textId="77777777" w:rsidR="00DA2343" w:rsidRDefault="00DA2343">
      <w:pPr>
        <w:pStyle w:val="BodyText"/>
        <w:rPr>
          <w:sz w:val="20"/>
        </w:rPr>
      </w:pPr>
    </w:p>
    <w:p w14:paraId="64F0A267" w14:textId="77777777" w:rsidR="00DA2343" w:rsidRDefault="00DA2343">
      <w:pPr>
        <w:pStyle w:val="BodyText"/>
        <w:rPr>
          <w:sz w:val="20"/>
        </w:rPr>
      </w:pPr>
    </w:p>
    <w:p w14:paraId="7E933636" w14:textId="77777777" w:rsidR="00DA2343" w:rsidRDefault="00DA2343">
      <w:pPr>
        <w:pStyle w:val="BodyText"/>
        <w:rPr>
          <w:sz w:val="20"/>
        </w:rPr>
      </w:pPr>
    </w:p>
    <w:p w14:paraId="7093ABED" w14:textId="77777777" w:rsidR="00DA2343" w:rsidRDefault="00DA2343">
      <w:pPr>
        <w:pStyle w:val="BodyText"/>
        <w:rPr>
          <w:sz w:val="20"/>
        </w:rPr>
      </w:pPr>
    </w:p>
    <w:p w14:paraId="6C379C1B" w14:textId="77777777" w:rsidR="00DA2343" w:rsidRDefault="00DA2343">
      <w:pPr>
        <w:pStyle w:val="BodyText"/>
        <w:rPr>
          <w:sz w:val="20"/>
        </w:rPr>
      </w:pPr>
    </w:p>
    <w:p w14:paraId="19D6923C" w14:textId="515303BE" w:rsidR="00DA2343" w:rsidRPr="007F690B" w:rsidRDefault="00000000" w:rsidP="007F690B">
      <w:pPr>
        <w:pStyle w:val="BodyText"/>
        <w:spacing w:before="9"/>
        <w:rPr>
          <w:sz w:val="12"/>
        </w:rPr>
      </w:pPr>
      <w:r>
        <w:pict w14:anchorId="57B4BFD8">
          <v:rect id="docshape1" o:spid="_x0000_s1026" style="position:absolute;margin-left:70.9pt;margin-top:8.5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DA2343" w:rsidRPr="007F690B">
      <w:type w:val="continuous"/>
      <w:pgSz w:w="11910" w:h="16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F89D" w14:textId="77777777" w:rsidR="00CC01BF" w:rsidRDefault="00CC01BF" w:rsidP="007F690B">
      <w:r>
        <w:separator/>
      </w:r>
    </w:p>
  </w:endnote>
  <w:endnote w:type="continuationSeparator" w:id="0">
    <w:p w14:paraId="0899D288" w14:textId="77777777" w:rsidR="00CC01BF" w:rsidRDefault="00CC01BF" w:rsidP="007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0C82" w14:textId="77777777" w:rsidR="00CC01BF" w:rsidRDefault="00CC01BF" w:rsidP="007F690B">
      <w:r>
        <w:separator/>
      </w:r>
    </w:p>
  </w:footnote>
  <w:footnote w:type="continuationSeparator" w:id="0">
    <w:p w14:paraId="6AF0BFC7" w14:textId="77777777" w:rsidR="00CC01BF" w:rsidRDefault="00CC01BF" w:rsidP="007F690B">
      <w:r>
        <w:continuationSeparator/>
      </w:r>
    </w:p>
  </w:footnote>
  <w:footnote w:id="1">
    <w:p w14:paraId="39902DD0" w14:textId="5ED4BC9E" w:rsidR="007F690B" w:rsidRDefault="007F69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>Reservations</w:t>
      </w:r>
      <w:r>
        <w:rPr>
          <w:spacing w:val="-5"/>
          <w:sz w:val="22"/>
        </w:rPr>
        <w:t xml:space="preserve"> </w:t>
      </w:r>
      <w:r>
        <w:rPr>
          <w:sz w:val="22"/>
        </w:rPr>
        <w:t>entered</w:t>
      </w:r>
      <w:r>
        <w:rPr>
          <w:spacing w:val="-5"/>
          <w:sz w:val="22"/>
        </w:rPr>
        <w:t xml:space="preserve"> </w:t>
      </w:r>
      <w:r>
        <w:rPr>
          <w:sz w:val="22"/>
        </w:rPr>
        <w:t>by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Republic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Egypt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Uganda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075"/>
    <w:multiLevelType w:val="hybridMultilevel"/>
    <w:tmpl w:val="A5600234"/>
    <w:lvl w:ilvl="0" w:tplc="F2A67E84">
      <w:start w:val="1"/>
      <w:numFmt w:val="decimal"/>
      <w:lvlText w:val="%1."/>
      <w:lvlJc w:val="left"/>
      <w:pPr>
        <w:ind w:left="1558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1E21D6">
      <w:start w:val="1"/>
      <w:numFmt w:val="lowerLetter"/>
      <w:lvlText w:val="%2)"/>
      <w:lvlJc w:val="left"/>
      <w:pPr>
        <w:ind w:left="227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5002BF64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ar-SA"/>
      </w:rPr>
    </w:lvl>
    <w:lvl w:ilvl="3" w:tplc="EEA6E4E4"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4" w:tplc="A8728E4C">
      <w:numFmt w:val="bullet"/>
      <w:lvlText w:val="•"/>
      <w:lvlJc w:val="left"/>
      <w:pPr>
        <w:ind w:left="4621" w:hanging="720"/>
      </w:pPr>
      <w:rPr>
        <w:rFonts w:hint="default"/>
        <w:lang w:val="en-US" w:eastAsia="en-US" w:bidi="ar-SA"/>
      </w:rPr>
    </w:lvl>
    <w:lvl w:ilvl="5" w:tplc="8D9C2510">
      <w:numFmt w:val="bullet"/>
      <w:lvlText w:val="•"/>
      <w:lvlJc w:val="left"/>
      <w:pPr>
        <w:ind w:left="5401" w:hanging="720"/>
      </w:pPr>
      <w:rPr>
        <w:rFonts w:hint="default"/>
        <w:lang w:val="en-US" w:eastAsia="en-US" w:bidi="ar-SA"/>
      </w:rPr>
    </w:lvl>
    <w:lvl w:ilvl="6" w:tplc="39863310"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7" w:tplc="41ACE558">
      <w:numFmt w:val="bullet"/>
      <w:lvlText w:val="•"/>
      <w:lvlJc w:val="left"/>
      <w:pPr>
        <w:ind w:left="6962" w:hanging="720"/>
      </w:pPr>
      <w:rPr>
        <w:rFonts w:hint="default"/>
        <w:lang w:val="en-US" w:eastAsia="en-US" w:bidi="ar-SA"/>
      </w:rPr>
    </w:lvl>
    <w:lvl w:ilvl="8" w:tplc="20640F96">
      <w:numFmt w:val="bullet"/>
      <w:lvlText w:val="•"/>
      <w:lvlJc w:val="left"/>
      <w:pPr>
        <w:ind w:left="7743" w:hanging="720"/>
      </w:pPr>
      <w:rPr>
        <w:rFonts w:hint="default"/>
        <w:lang w:val="en-US" w:eastAsia="en-US" w:bidi="ar-SA"/>
      </w:rPr>
    </w:lvl>
  </w:abstractNum>
  <w:num w:numId="1" w16cid:durableId="148677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343"/>
    <w:rsid w:val="007F690B"/>
    <w:rsid w:val="00CC01BF"/>
    <w:rsid w:val="00D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F8029"/>
  <w15:docId w15:val="{2C633584-C6D0-48B5-9673-3FB69B7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7F69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90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B726-94CA-4414-B95F-10178EB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creator>taye</dc:creator>
  <cp:lastModifiedBy>Mariya Badeva Bright</cp:lastModifiedBy>
  <cp:revision>2</cp:revision>
  <dcterms:created xsi:type="dcterms:W3CDTF">2022-09-20T07:38:00Z</dcterms:created>
  <dcterms:modified xsi:type="dcterms:W3CDTF">2022-09-20T07:39:00Z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Distiller 8.0.0 (Windows)</vt:lpwstr>
  </property>
</Properties>
</file>