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98" w:rsidRPr="00F32698" w:rsidRDefault="00F32698" w:rsidP="00F32698">
      <w:pPr>
        <w:spacing w:before="78" w:after="0" w:line="240" w:lineRule="auto"/>
        <w:ind w:left="577" w:right="931"/>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u w:val="single"/>
          <w:lang w:eastAsia="en-ZA"/>
        </w:rPr>
        <w:t>ACHPR /Res.66 (XXXV</w:t>
      </w:r>
      <w:proofErr w:type="gramStart"/>
      <w:r w:rsidRPr="00F32698">
        <w:rPr>
          <w:rFonts w:ascii="Times New Roman" w:eastAsia="Times New Roman" w:hAnsi="Times New Roman" w:cs="Times New Roman"/>
          <w:i/>
          <w:iCs/>
          <w:color w:val="000000"/>
          <w:sz w:val="24"/>
          <w:szCs w:val="24"/>
          <w:u w:val="single"/>
          <w:lang w:eastAsia="en-ZA"/>
        </w:rPr>
        <w:t>)</w:t>
      </w:r>
      <w:r w:rsidRPr="00F32698">
        <w:rPr>
          <w:rFonts w:ascii="Times New Roman" w:eastAsia="Times New Roman" w:hAnsi="Times New Roman" w:cs="Times New Roman"/>
          <w:b/>
          <w:bCs/>
          <w:i/>
          <w:iCs/>
          <w:color w:val="000000"/>
          <w:sz w:val="24"/>
          <w:szCs w:val="24"/>
          <w:u w:val="single"/>
          <w:lang w:eastAsia="en-ZA"/>
        </w:rPr>
        <w:t>04</w:t>
      </w:r>
      <w:proofErr w:type="gramEnd"/>
      <w:r w:rsidRPr="00F32698">
        <w:rPr>
          <w:rFonts w:ascii="Times New Roman" w:eastAsia="Times New Roman" w:hAnsi="Times New Roman" w:cs="Times New Roman"/>
          <w:i/>
          <w:iCs/>
          <w:color w:val="000000"/>
          <w:sz w:val="24"/>
          <w:szCs w:val="24"/>
          <w:u w:val="single"/>
          <w:lang w:eastAsia="en-ZA"/>
        </w:rPr>
        <w:t xml:space="preserve">: </w:t>
      </w:r>
      <w:r w:rsidRPr="00F32698">
        <w:rPr>
          <w:rFonts w:ascii="Times New Roman" w:eastAsia="Times New Roman" w:hAnsi="Times New Roman" w:cs="Times New Roman"/>
          <w:b/>
          <w:bCs/>
          <w:color w:val="000000"/>
          <w:sz w:val="24"/>
          <w:szCs w:val="24"/>
          <w:lang w:eastAsia="en-ZA"/>
        </w:rPr>
        <w:t>RESOLUTION ON THE SITUATION OF WOMEN AND CHILDREN IN AFRICA</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after="0" w:line="240" w:lineRule="auto"/>
        <w:ind w:left="577" w:right="553"/>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i/>
          <w:iCs/>
          <w:color w:val="000000"/>
          <w:sz w:val="24"/>
          <w:szCs w:val="24"/>
          <w:lang w:eastAsia="en-ZA"/>
        </w:rPr>
        <w:t>The African Commission on Human and Peoples’ Rights during its 35</w:t>
      </w:r>
      <w:r w:rsidRPr="00F32698">
        <w:rPr>
          <w:rFonts w:ascii="Times New Roman" w:eastAsia="Times New Roman" w:hAnsi="Times New Roman" w:cs="Times New Roman"/>
          <w:i/>
          <w:iCs/>
          <w:color w:val="000000"/>
          <w:sz w:val="14"/>
          <w:szCs w:val="14"/>
          <w:vertAlign w:val="superscript"/>
          <w:lang w:eastAsia="en-ZA"/>
        </w:rPr>
        <w:t>th</w:t>
      </w:r>
      <w:r w:rsidRPr="00F32698">
        <w:rPr>
          <w:rFonts w:ascii="Times New Roman" w:eastAsia="Times New Roman" w:hAnsi="Times New Roman" w:cs="Times New Roman"/>
          <w:i/>
          <w:iCs/>
          <w:color w:val="000000"/>
          <w:sz w:val="24"/>
          <w:szCs w:val="24"/>
          <w:lang w:eastAsia="en-ZA"/>
        </w:rPr>
        <w:t xml:space="preserve"> ordinary session held from 21 May to 4 June 2004 in Banjul, The Gambia,</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after="0" w:line="240" w:lineRule="auto"/>
        <w:ind w:left="577" w:right="557"/>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Recalling </w:t>
      </w:r>
      <w:r w:rsidRPr="00F32698">
        <w:rPr>
          <w:rFonts w:ascii="Times New Roman" w:eastAsia="Times New Roman" w:hAnsi="Times New Roman" w:cs="Times New Roman"/>
          <w:color w:val="000000"/>
          <w:sz w:val="24"/>
          <w:szCs w:val="24"/>
          <w:lang w:eastAsia="en-ZA"/>
        </w:rPr>
        <w:t>that the Assembly of Heads of State and Government of the African Union adopted the Protocol to the African Charter on Human and Peoples’ Rights on the Rights of Women in Africa at its 2</w:t>
      </w:r>
      <w:r w:rsidRPr="00F32698">
        <w:rPr>
          <w:rFonts w:ascii="Times New Roman" w:eastAsia="Times New Roman" w:hAnsi="Times New Roman" w:cs="Times New Roman"/>
          <w:color w:val="000000"/>
          <w:sz w:val="14"/>
          <w:szCs w:val="14"/>
          <w:vertAlign w:val="superscript"/>
          <w:lang w:eastAsia="en-ZA"/>
        </w:rPr>
        <w:t>nd</w:t>
      </w:r>
      <w:r w:rsidRPr="00F32698">
        <w:rPr>
          <w:rFonts w:ascii="Times New Roman" w:eastAsia="Times New Roman" w:hAnsi="Times New Roman" w:cs="Times New Roman"/>
          <w:color w:val="000000"/>
          <w:sz w:val="24"/>
          <w:szCs w:val="24"/>
          <w:lang w:eastAsia="en-ZA"/>
        </w:rPr>
        <w:t xml:space="preserve"> Ordinary Session held in July 2003 in Maputo, Mozambique;</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before="1" w:after="0" w:line="240" w:lineRule="auto"/>
        <w:ind w:left="577" w:right="559"/>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Noting </w:t>
      </w:r>
      <w:r w:rsidRPr="00F32698">
        <w:rPr>
          <w:rFonts w:ascii="Times New Roman" w:eastAsia="Times New Roman" w:hAnsi="Times New Roman" w:cs="Times New Roman"/>
          <w:color w:val="000000"/>
          <w:sz w:val="24"/>
          <w:szCs w:val="24"/>
          <w:lang w:eastAsia="en-ZA"/>
        </w:rPr>
        <w:t>that the African Charter on the Rights and Welfare of the Child entered into force on 29</w:t>
      </w:r>
      <w:r w:rsidRPr="00F32698">
        <w:rPr>
          <w:rFonts w:ascii="Times New Roman" w:eastAsia="Times New Roman" w:hAnsi="Times New Roman" w:cs="Times New Roman"/>
          <w:color w:val="000000"/>
          <w:sz w:val="14"/>
          <w:szCs w:val="14"/>
          <w:vertAlign w:val="superscript"/>
          <w:lang w:eastAsia="en-ZA"/>
        </w:rPr>
        <w:t>th</w:t>
      </w:r>
      <w:r w:rsidRPr="00F32698">
        <w:rPr>
          <w:rFonts w:ascii="Times New Roman" w:eastAsia="Times New Roman" w:hAnsi="Times New Roman" w:cs="Times New Roman"/>
          <w:color w:val="000000"/>
          <w:sz w:val="24"/>
          <w:szCs w:val="24"/>
          <w:lang w:eastAsia="en-ZA"/>
        </w:rPr>
        <w:t xml:space="preserve"> November 1989 and the Committee of Experts on the Rights of Child;</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after="0" w:line="240" w:lineRule="auto"/>
        <w:ind w:left="577" w:right="558"/>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Considering </w:t>
      </w:r>
      <w:r w:rsidRPr="00F32698">
        <w:rPr>
          <w:rFonts w:ascii="Times New Roman" w:eastAsia="Times New Roman" w:hAnsi="Times New Roman" w:cs="Times New Roman"/>
          <w:color w:val="000000"/>
          <w:sz w:val="24"/>
          <w:szCs w:val="24"/>
          <w:lang w:eastAsia="en-ZA"/>
        </w:rPr>
        <w:t>that the situation of the women and children in Africa need to be thoroughly addressed;</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after="0" w:line="240" w:lineRule="auto"/>
        <w:ind w:left="577"/>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Considering </w:t>
      </w:r>
      <w:r w:rsidRPr="00F32698">
        <w:rPr>
          <w:rFonts w:ascii="Times New Roman" w:eastAsia="Times New Roman" w:hAnsi="Times New Roman" w:cs="Times New Roman"/>
          <w:color w:val="000000"/>
          <w:sz w:val="24"/>
          <w:szCs w:val="24"/>
          <w:lang w:eastAsia="en-ZA"/>
        </w:rPr>
        <w:t>that women and children are victims of multiple human rights violations;</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before="1" w:after="0" w:line="240" w:lineRule="auto"/>
        <w:ind w:left="577" w:right="554"/>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Considering </w:t>
      </w:r>
      <w:r w:rsidRPr="00F32698">
        <w:rPr>
          <w:rFonts w:ascii="Times New Roman" w:eastAsia="Times New Roman" w:hAnsi="Times New Roman" w:cs="Times New Roman"/>
          <w:color w:val="000000"/>
          <w:sz w:val="24"/>
          <w:szCs w:val="24"/>
          <w:lang w:eastAsia="en-ZA"/>
        </w:rPr>
        <w:t>deportation, slavery, child trafficking and the proliferation of street children in some countries of our continent;</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after="0" w:line="240" w:lineRule="auto"/>
        <w:ind w:left="577" w:right="561"/>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Considering </w:t>
      </w:r>
      <w:r w:rsidRPr="00F32698">
        <w:rPr>
          <w:rFonts w:ascii="Times New Roman" w:eastAsia="Times New Roman" w:hAnsi="Times New Roman" w:cs="Times New Roman"/>
          <w:color w:val="000000"/>
          <w:sz w:val="24"/>
          <w:szCs w:val="24"/>
          <w:lang w:eastAsia="en-ZA"/>
        </w:rPr>
        <w:t>the persistence of traditional practices that are harmful to women and children in some African countries (“</w:t>
      </w:r>
      <w:proofErr w:type="spellStart"/>
      <w:r w:rsidRPr="00F32698">
        <w:rPr>
          <w:rFonts w:ascii="Times New Roman" w:eastAsia="Times New Roman" w:hAnsi="Times New Roman" w:cs="Times New Roman"/>
          <w:color w:val="000000"/>
          <w:sz w:val="24"/>
          <w:szCs w:val="24"/>
          <w:lang w:eastAsia="en-ZA"/>
        </w:rPr>
        <w:t>almoudou</w:t>
      </w:r>
      <w:proofErr w:type="spellEnd"/>
      <w:r w:rsidRPr="00F32698">
        <w:rPr>
          <w:rFonts w:ascii="Times New Roman" w:eastAsia="Times New Roman" w:hAnsi="Times New Roman" w:cs="Times New Roman"/>
          <w:color w:val="000000"/>
          <w:sz w:val="24"/>
          <w:szCs w:val="24"/>
          <w:lang w:eastAsia="en-ZA"/>
        </w:rPr>
        <w:t>” children and genital mutilation);</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F32698" w:rsidP="00F32698">
      <w:pPr>
        <w:spacing w:before="1" w:after="0" w:line="240" w:lineRule="auto"/>
        <w:ind w:left="577" w:right="557"/>
        <w:jc w:val="both"/>
        <w:rPr>
          <w:rFonts w:ascii="Times New Roman" w:eastAsia="Times New Roman" w:hAnsi="Times New Roman" w:cs="Times New Roman"/>
          <w:sz w:val="24"/>
          <w:szCs w:val="24"/>
          <w:lang w:eastAsia="en-ZA"/>
        </w:rPr>
      </w:pPr>
      <w:r w:rsidRPr="00F32698">
        <w:rPr>
          <w:rFonts w:ascii="Times New Roman" w:eastAsia="Times New Roman" w:hAnsi="Times New Roman" w:cs="Times New Roman"/>
          <w:b/>
          <w:bCs/>
          <w:i/>
          <w:iCs/>
          <w:color w:val="000000"/>
          <w:sz w:val="24"/>
          <w:szCs w:val="24"/>
          <w:lang w:eastAsia="en-ZA"/>
        </w:rPr>
        <w:t xml:space="preserve">Concerned </w:t>
      </w:r>
      <w:r w:rsidRPr="00F32698">
        <w:rPr>
          <w:rFonts w:ascii="Times New Roman" w:eastAsia="Times New Roman" w:hAnsi="Times New Roman" w:cs="Times New Roman"/>
          <w:color w:val="000000"/>
          <w:sz w:val="24"/>
          <w:szCs w:val="24"/>
          <w:lang w:eastAsia="en-ZA"/>
        </w:rPr>
        <w:t>about widespread poverty among women and the stigmatization of women and children with HIV/AIDS;</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031B1C">
      <w:pPr>
        <w:tabs>
          <w:tab w:val="left" w:pos="720"/>
        </w:tabs>
        <w:spacing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1.</w:t>
      </w:r>
      <w:r w:rsidRPr="00F32698">
        <w:rPr>
          <w:rFonts w:ascii="Times New Roman" w:eastAsia="Times New Roman" w:hAnsi="Times New Roman" w:cs="Times New Roman"/>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Urges </w:t>
      </w:r>
      <w:r w:rsidR="00F32698" w:rsidRPr="00F32698">
        <w:rPr>
          <w:rFonts w:ascii="Times New Roman" w:eastAsia="Times New Roman" w:hAnsi="Times New Roman" w:cs="Times New Roman"/>
          <w:color w:val="000000"/>
          <w:sz w:val="24"/>
          <w:szCs w:val="24"/>
          <w:lang w:eastAsia="en-ZA"/>
        </w:rPr>
        <w:t>member states of the African Union to ratify the Protocol to the African Charter on the Rights of Women in Africa in order to facilitate its entry into force;</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031B1C">
      <w:pPr>
        <w:spacing w:after="0" w:line="240" w:lineRule="auto"/>
        <w:ind w:left="1296" w:right="557" w:hanging="360"/>
        <w:jc w:val="both"/>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2.</w:t>
      </w:r>
      <w:r w:rsidRPr="00F32698">
        <w:rPr>
          <w:rFonts w:ascii="Times New Roman" w:eastAsia="Times New Roman" w:hAnsi="Times New Roman" w:cs="Times New Roman"/>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Urges </w:t>
      </w:r>
      <w:r w:rsidR="00F32698" w:rsidRPr="00F32698">
        <w:rPr>
          <w:rFonts w:ascii="Times New Roman" w:eastAsia="Times New Roman" w:hAnsi="Times New Roman" w:cs="Times New Roman"/>
          <w:color w:val="000000"/>
          <w:sz w:val="24"/>
          <w:szCs w:val="24"/>
          <w:lang w:eastAsia="en-ZA"/>
        </w:rPr>
        <w:t>all AU member states to ratify the United Nations Convention against All Forms of Discrimination against Women, and member states that have ratified it with reservations to withdraw them;</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031B1C">
      <w:pPr>
        <w:spacing w:after="0" w:line="240" w:lineRule="auto"/>
        <w:ind w:left="1296" w:right="553" w:hanging="360"/>
        <w:jc w:val="both"/>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3.</w:t>
      </w:r>
      <w:r w:rsidRPr="00F32698">
        <w:rPr>
          <w:rFonts w:ascii="Times New Roman" w:eastAsia="Times New Roman" w:hAnsi="Times New Roman" w:cs="Times New Roman"/>
          <w:color w:val="000000"/>
          <w:sz w:val="24"/>
          <w:szCs w:val="24"/>
          <w:lang w:eastAsia="en-ZA"/>
        </w:rPr>
        <w:tab/>
      </w:r>
      <w:proofErr w:type="gramStart"/>
      <w:r w:rsidR="00F32698" w:rsidRPr="00F32698">
        <w:rPr>
          <w:rFonts w:ascii="Times New Roman" w:eastAsia="Times New Roman" w:hAnsi="Times New Roman" w:cs="Times New Roman"/>
          <w:b/>
          <w:bCs/>
          <w:color w:val="000000"/>
          <w:sz w:val="24"/>
          <w:szCs w:val="24"/>
          <w:lang w:eastAsia="en-ZA"/>
        </w:rPr>
        <w:t>Launches</w:t>
      </w:r>
      <w:proofErr w:type="gramEnd"/>
      <w:r w:rsidR="00F32698" w:rsidRPr="00F32698">
        <w:rPr>
          <w:rFonts w:ascii="Times New Roman" w:eastAsia="Times New Roman" w:hAnsi="Times New Roman" w:cs="Times New Roman"/>
          <w:b/>
          <w:bCs/>
          <w:color w:val="000000"/>
          <w:sz w:val="24"/>
          <w:szCs w:val="24"/>
          <w:lang w:eastAsia="en-ZA"/>
        </w:rPr>
        <w:t xml:space="preserve"> </w:t>
      </w:r>
      <w:r w:rsidR="00F32698" w:rsidRPr="00F32698">
        <w:rPr>
          <w:rFonts w:ascii="Times New Roman" w:eastAsia="Times New Roman" w:hAnsi="Times New Roman" w:cs="Times New Roman"/>
          <w:color w:val="000000"/>
          <w:sz w:val="24"/>
          <w:szCs w:val="24"/>
          <w:lang w:eastAsia="en-ZA"/>
        </w:rPr>
        <w:t>an appeal to Member States to incorporate the above-mentioned international instrument into their national laws;</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031B1C">
      <w:pPr>
        <w:spacing w:after="0" w:line="240" w:lineRule="auto"/>
        <w:ind w:left="1296" w:right="557" w:hanging="360"/>
        <w:jc w:val="both"/>
        <w:textAlignment w:val="baseline"/>
        <w:rPr>
          <w:rFonts w:ascii="Times New Roman" w:eastAsia="Times New Roman" w:hAnsi="Times New Roman" w:cs="Times New Roman"/>
          <w:b/>
          <w:bCs/>
          <w:color w:val="000000"/>
          <w:sz w:val="24"/>
          <w:szCs w:val="24"/>
          <w:lang w:eastAsia="en-ZA"/>
        </w:rPr>
      </w:pPr>
      <w:r w:rsidRPr="00031B1C">
        <w:rPr>
          <w:rFonts w:ascii="Times New Roman" w:eastAsia="Times New Roman" w:hAnsi="Times New Roman" w:cs="Times New Roman"/>
          <w:bCs/>
          <w:color w:val="000000"/>
          <w:sz w:val="24"/>
          <w:szCs w:val="24"/>
          <w:lang w:eastAsia="en-ZA"/>
        </w:rPr>
        <w:t>4</w:t>
      </w:r>
      <w:r w:rsidRPr="00F32698">
        <w:rPr>
          <w:rFonts w:ascii="Times New Roman" w:eastAsia="Times New Roman" w:hAnsi="Times New Roman" w:cs="Times New Roman"/>
          <w:b/>
          <w:bCs/>
          <w:color w:val="000000"/>
          <w:sz w:val="24"/>
          <w:szCs w:val="24"/>
          <w:lang w:eastAsia="en-ZA"/>
        </w:rPr>
        <w:t>.</w:t>
      </w:r>
      <w:r w:rsidRPr="00F32698">
        <w:rPr>
          <w:rFonts w:ascii="Times New Roman" w:eastAsia="Times New Roman" w:hAnsi="Times New Roman" w:cs="Times New Roman"/>
          <w:b/>
          <w:bCs/>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Urges </w:t>
      </w:r>
      <w:r w:rsidR="00F32698" w:rsidRPr="00F32698">
        <w:rPr>
          <w:rFonts w:ascii="Times New Roman" w:eastAsia="Times New Roman" w:hAnsi="Times New Roman" w:cs="Times New Roman"/>
          <w:color w:val="000000"/>
          <w:sz w:val="24"/>
          <w:szCs w:val="24"/>
          <w:lang w:eastAsia="en-ZA"/>
        </w:rPr>
        <w:t>member states to set up a special protection mechanism for women and children in war zones;</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031B1C">
      <w:pPr>
        <w:spacing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5.</w:t>
      </w:r>
      <w:r w:rsidRPr="00F32698">
        <w:rPr>
          <w:rFonts w:ascii="Times New Roman" w:eastAsia="Times New Roman" w:hAnsi="Times New Roman" w:cs="Times New Roman"/>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Appeals </w:t>
      </w:r>
      <w:r w:rsidR="00F32698" w:rsidRPr="00F32698">
        <w:rPr>
          <w:rFonts w:ascii="Times New Roman" w:eastAsia="Times New Roman" w:hAnsi="Times New Roman" w:cs="Times New Roman"/>
          <w:color w:val="000000"/>
          <w:sz w:val="24"/>
          <w:szCs w:val="24"/>
          <w:lang w:eastAsia="en-ZA"/>
        </w:rPr>
        <w:t>to member states to disarm and demobilize child soldiers, and put in place a system for their social reintegration;</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p>
    <w:p w:rsidR="00F32698" w:rsidRPr="00F32698" w:rsidRDefault="00031B1C" w:rsidP="00140314">
      <w:pPr>
        <w:spacing w:after="0" w:line="240" w:lineRule="auto"/>
        <w:ind w:left="1296" w:hanging="360"/>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6.</w:t>
      </w:r>
      <w:r w:rsidRPr="00F32698">
        <w:rPr>
          <w:rFonts w:ascii="Times New Roman" w:eastAsia="Times New Roman" w:hAnsi="Times New Roman" w:cs="Times New Roman"/>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Appeals </w:t>
      </w:r>
      <w:r w:rsidR="00F32698" w:rsidRPr="00F32698">
        <w:rPr>
          <w:rFonts w:ascii="Times New Roman" w:eastAsia="Times New Roman" w:hAnsi="Times New Roman" w:cs="Times New Roman"/>
          <w:color w:val="000000"/>
          <w:sz w:val="24"/>
          <w:szCs w:val="24"/>
          <w:lang w:eastAsia="en-ZA"/>
        </w:rPr>
        <w:t>to Member States to implement programmes to fight against HIV/AIDS;</w:t>
      </w:r>
    </w:p>
    <w:p w:rsidR="00F32698" w:rsidRPr="00F32698" w:rsidRDefault="00F32698" w:rsidP="00F32698">
      <w:pPr>
        <w:spacing w:after="0" w:line="240" w:lineRule="auto"/>
        <w:rPr>
          <w:rFonts w:ascii="Times New Roman" w:eastAsia="Times New Roman" w:hAnsi="Times New Roman" w:cs="Times New Roman"/>
          <w:sz w:val="24"/>
          <w:szCs w:val="24"/>
          <w:lang w:eastAsia="en-ZA"/>
        </w:rPr>
      </w:pPr>
      <w:bookmarkStart w:id="0" w:name="_GoBack"/>
      <w:bookmarkEnd w:id="0"/>
    </w:p>
    <w:p w:rsidR="00F32698" w:rsidRPr="00F32698" w:rsidRDefault="00031B1C" w:rsidP="00140314">
      <w:pPr>
        <w:spacing w:after="0" w:line="240" w:lineRule="auto"/>
        <w:ind w:left="1296" w:right="559" w:hanging="360"/>
        <w:jc w:val="both"/>
        <w:textAlignment w:val="baseline"/>
        <w:rPr>
          <w:rFonts w:ascii="Times New Roman" w:eastAsia="Times New Roman" w:hAnsi="Times New Roman" w:cs="Times New Roman"/>
          <w:color w:val="000000"/>
          <w:sz w:val="24"/>
          <w:szCs w:val="24"/>
          <w:lang w:eastAsia="en-ZA"/>
        </w:rPr>
      </w:pPr>
      <w:r w:rsidRPr="00F32698">
        <w:rPr>
          <w:rFonts w:ascii="Times New Roman" w:eastAsia="Times New Roman" w:hAnsi="Times New Roman" w:cs="Times New Roman"/>
          <w:color w:val="000000"/>
          <w:sz w:val="24"/>
          <w:szCs w:val="24"/>
          <w:lang w:eastAsia="en-ZA"/>
        </w:rPr>
        <w:t>7.</w:t>
      </w:r>
      <w:r w:rsidRPr="00F32698">
        <w:rPr>
          <w:rFonts w:ascii="Times New Roman" w:eastAsia="Times New Roman" w:hAnsi="Times New Roman" w:cs="Times New Roman"/>
          <w:color w:val="000000"/>
          <w:sz w:val="24"/>
          <w:szCs w:val="24"/>
          <w:lang w:eastAsia="en-ZA"/>
        </w:rPr>
        <w:tab/>
      </w:r>
      <w:r w:rsidR="00F32698" w:rsidRPr="00F32698">
        <w:rPr>
          <w:rFonts w:ascii="Times New Roman" w:eastAsia="Times New Roman" w:hAnsi="Times New Roman" w:cs="Times New Roman"/>
          <w:b/>
          <w:bCs/>
          <w:color w:val="000000"/>
          <w:sz w:val="24"/>
          <w:szCs w:val="24"/>
          <w:lang w:eastAsia="en-ZA"/>
        </w:rPr>
        <w:t xml:space="preserve">Appeals </w:t>
      </w:r>
      <w:r w:rsidR="00F32698" w:rsidRPr="00F32698">
        <w:rPr>
          <w:rFonts w:ascii="Times New Roman" w:eastAsia="Times New Roman" w:hAnsi="Times New Roman" w:cs="Times New Roman"/>
          <w:color w:val="000000"/>
          <w:sz w:val="24"/>
          <w:szCs w:val="24"/>
          <w:lang w:eastAsia="en-ZA"/>
        </w:rPr>
        <w:t>to Member States to devise a system to help women benefit from social security.</w:t>
      </w:r>
    </w:p>
    <w:p w:rsidR="00667D87" w:rsidRPr="00F32698" w:rsidRDefault="00DA6DAD" w:rsidP="00F32698"/>
    <w:sectPr w:rsidR="00667D87" w:rsidRPr="00F32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4BC6"/>
    <w:multiLevelType w:val="multilevel"/>
    <w:tmpl w:val="61F45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51A9D"/>
    <w:multiLevelType w:val="multilevel"/>
    <w:tmpl w:val="72AE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31729"/>
    <w:multiLevelType w:val="multilevel"/>
    <w:tmpl w:val="798ED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6010B"/>
    <w:multiLevelType w:val="multilevel"/>
    <w:tmpl w:val="6186A9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A3CC3"/>
    <w:multiLevelType w:val="multilevel"/>
    <w:tmpl w:val="7B70E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972A8"/>
    <w:multiLevelType w:val="multilevel"/>
    <w:tmpl w:val="D388B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895483"/>
    <w:multiLevelType w:val="multilevel"/>
    <w:tmpl w:val="ECDAE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98"/>
    <w:rsid w:val="00031B1C"/>
    <w:rsid w:val="00064C86"/>
    <w:rsid w:val="000A4469"/>
    <w:rsid w:val="00140314"/>
    <w:rsid w:val="00DA6DAD"/>
    <w:rsid w:val="00F326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2D80-A403-4347-8383-A79AC078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6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2022-01-31T20:18:00Z</dcterms:created>
  <dcterms:modified xsi:type="dcterms:W3CDTF">2022-02-05T13:48:00Z</dcterms:modified>
</cp:coreProperties>
</file>