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3CD" w:rsidRPr="005D73CD" w:rsidRDefault="005D73CD" w:rsidP="005D73CD">
      <w:pPr>
        <w:spacing w:after="0" w:line="240" w:lineRule="auto"/>
        <w:rPr>
          <w:rFonts w:ascii="Times New Roman" w:eastAsia="Times New Roman" w:hAnsi="Times New Roman" w:cs="Times New Roman"/>
          <w:sz w:val="24"/>
          <w:szCs w:val="24"/>
          <w:lang w:eastAsia="en-ZA"/>
        </w:rPr>
      </w:pPr>
      <w:r w:rsidRPr="005D73CD">
        <w:rPr>
          <w:rFonts w:ascii="Times New Roman" w:eastAsia="Times New Roman" w:hAnsi="Times New Roman" w:cs="Times New Roman"/>
          <w:sz w:val="24"/>
          <w:szCs w:val="24"/>
          <w:lang w:eastAsia="en-ZA"/>
        </w:rPr>
        <w:br/>
      </w:r>
      <w:r w:rsidRPr="005D73CD">
        <w:rPr>
          <w:rFonts w:ascii="Times New Roman" w:eastAsia="Times New Roman" w:hAnsi="Times New Roman" w:cs="Times New Roman"/>
          <w:color w:val="000000"/>
          <w:sz w:val="24"/>
          <w:szCs w:val="24"/>
          <w:lang w:eastAsia="en-ZA"/>
        </w:rPr>
        <w:br/>
      </w:r>
    </w:p>
    <w:p w:rsidR="005D73CD" w:rsidRPr="005D73CD" w:rsidRDefault="005D73CD" w:rsidP="005D73CD">
      <w:pPr>
        <w:spacing w:before="79" w:after="0" w:line="240" w:lineRule="auto"/>
        <w:ind w:left="577" w:right="555"/>
        <w:rPr>
          <w:rFonts w:ascii="Times New Roman" w:eastAsia="Times New Roman" w:hAnsi="Times New Roman" w:cs="Times New Roman"/>
          <w:sz w:val="24"/>
          <w:szCs w:val="24"/>
          <w:lang w:eastAsia="en-ZA"/>
        </w:rPr>
      </w:pPr>
      <w:r w:rsidRPr="005D73CD">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5D73CD">
        <w:rPr>
          <w:rFonts w:ascii="Times New Roman" w:eastAsia="Times New Roman" w:hAnsi="Times New Roman" w:cs="Times New Roman"/>
          <w:b/>
          <w:bCs/>
          <w:i/>
          <w:iCs/>
          <w:color w:val="000000"/>
          <w:sz w:val="24"/>
          <w:szCs w:val="24"/>
          <w:u w:val="single"/>
          <w:lang w:eastAsia="en-ZA"/>
        </w:rPr>
        <w:t>Res.76(</w:t>
      </w:r>
      <w:proofErr w:type="gramEnd"/>
      <w:r w:rsidRPr="005D73CD">
        <w:rPr>
          <w:rFonts w:ascii="Times New Roman" w:eastAsia="Times New Roman" w:hAnsi="Times New Roman" w:cs="Times New Roman"/>
          <w:b/>
          <w:bCs/>
          <w:i/>
          <w:iCs/>
          <w:color w:val="000000"/>
          <w:sz w:val="24"/>
          <w:szCs w:val="24"/>
          <w:u w:val="single"/>
          <w:lang w:eastAsia="en-ZA"/>
        </w:rPr>
        <w:t>XXXVII)05</w:t>
      </w:r>
      <w:bookmarkEnd w:id="0"/>
      <w:r w:rsidRPr="005D73CD">
        <w:rPr>
          <w:rFonts w:ascii="Times New Roman" w:eastAsia="Times New Roman" w:hAnsi="Times New Roman" w:cs="Times New Roman"/>
          <w:b/>
          <w:bCs/>
          <w:i/>
          <w:iCs/>
          <w:color w:val="000000"/>
          <w:sz w:val="24"/>
          <w:szCs w:val="24"/>
          <w:u w:val="single"/>
          <w:lang w:eastAsia="en-ZA"/>
        </w:rPr>
        <w:t xml:space="preserve">: </w:t>
      </w:r>
      <w:r w:rsidRPr="005D73CD">
        <w:rPr>
          <w:rFonts w:ascii="Times New Roman" w:eastAsia="Times New Roman" w:hAnsi="Times New Roman" w:cs="Times New Roman"/>
          <w:b/>
          <w:bCs/>
          <w:color w:val="000000"/>
          <w:sz w:val="24"/>
          <w:szCs w:val="24"/>
          <w:lang w:eastAsia="en-ZA"/>
        </w:rPr>
        <w:t>RESOLUTION ON THE ESTABLISHMENT OF AN EFFECTIVE AFRICAN COURT ON HUMAN AND PEOPLES’ RIGHTS</w:t>
      </w:r>
    </w:p>
    <w:p w:rsidR="005D73CD" w:rsidRPr="005D73CD" w:rsidRDefault="005D73CD" w:rsidP="005D73CD">
      <w:pPr>
        <w:spacing w:after="0" w:line="240" w:lineRule="auto"/>
        <w:rPr>
          <w:rFonts w:ascii="Times New Roman" w:eastAsia="Times New Roman" w:hAnsi="Times New Roman" w:cs="Times New Roman"/>
          <w:sz w:val="24"/>
          <w:szCs w:val="24"/>
          <w:lang w:eastAsia="en-ZA"/>
        </w:rPr>
      </w:pPr>
    </w:p>
    <w:p w:rsidR="005D73CD" w:rsidRPr="005D73CD" w:rsidRDefault="005D73CD" w:rsidP="005D73CD">
      <w:pPr>
        <w:spacing w:after="0" w:line="240" w:lineRule="auto"/>
        <w:ind w:left="577" w:right="559"/>
        <w:jc w:val="both"/>
        <w:rPr>
          <w:rFonts w:ascii="Times New Roman" w:eastAsia="Times New Roman" w:hAnsi="Times New Roman" w:cs="Times New Roman"/>
          <w:sz w:val="24"/>
          <w:szCs w:val="24"/>
          <w:lang w:eastAsia="en-ZA"/>
        </w:rPr>
      </w:pPr>
      <w:r w:rsidRPr="005D73CD">
        <w:rPr>
          <w:rFonts w:ascii="Times New Roman" w:eastAsia="Times New Roman" w:hAnsi="Times New Roman" w:cs="Times New Roman"/>
          <w:i/>
          <w:iCs/>
          <w:color w:val="000000"/>
          <w:sz w:val="24"/>
          <w:szCs w:val="24"/>
          <w:lang w:eastAsia="en-ZA"/>
        </w:rPr>
        <w:t>The African Commission on Human and Peoples’ Rights meeting at its 37th Ordinary Session held from the 27th of April to the 11th of May 2005 in Banjul, The Gambia;</w:t>
      </w:r>
    </w:p>
    <w:p w:rsidR="005D73CD" w:rsidRPr="005D73CD" w:rsidRDefault="005D73CD" w:rsidP="005D73CD">
      <w:pPr>
        <w:spacing w:after="0" w:line="240" w:lineRule="auto"/>
        <w:rPr>
          <w:rFonts w:ascii="Times New Roman" w:eastAsia="Times New Roman" w:hAnsi="Times New Roman" w:cs="Times New Roman"/>
          <w:sz w:val="24"/>
          <w:szCs w:val="24"/>
          <w:lang w:eastAsia="en-ZA"/>
        </w:rPr>
      </w:pPr>
    </w:p>
    <w:p w:rsidR="005D73CD" w:rsidRPr="005D73CD" w:rsidRDefault="005D73CD" w:rsidP="005D73CD">
      <w:pPr>
        <w:spacing w:after="0" w:line="240" w:lineRule="auto"/>
        <w:ind w:left="577" w:right="558"/>
        <w:jc w:val="both"/>
        <w:rPr>
          <w:rFonts w:ascii="Times New Roman" w:eastAsia="Times New Roman" w:hAnsi="Times New Roman" w:cs="Times New Roman"/>
          <w:sz w:val="24"/>
          <w:szCs w:val="24"/>
          <w:lang w:eastAsia="en-ZA"/>
        </w:rPr>
      </w:pPr>
      <w:r w:rsidRPr="005D73CD">
        <w:rPr>
          <w:rFonts w:ascii="Times New Roman" w:eastAsia="Times New Roman" w:hAnsi="Times New Roman" w:cs="Times New Roman"/>
          <w:b/>
          <w:bCs/>
          <w:color w:val="000000"/>
          <w:sz w:val="24"/>
          <w:szCs w:val="24"/>
          <w:lang w:eastAsia="en-ZA"/>
        </w:rPr>
        <w:t xml:space="preserve">Noting </w:t>
      </w:r>
      <w:r w:rsidRPr="005D73CD">
        <w:rPr>
          <w:rFonts w:ascii="Times New Roman" w:eastAsia="Times New Roman" w:hAnsi="Times New Roman" w:cs="Times New Roman"/>
          <w:color w:val="000000"/>
          <w:sz w:val="24"/>
          <w:szCs w:val="24"/>
          <w:lang w:eastAsia="en-ZA"/>
        </w:rPr>
        <w:t>that the Protocol on the establishment of an African Court on Human and Peoples’ Rights entered into force on 25 January 2004;</w:t>
      </w:r>
    </w:p>
    <w:p w:rsidR="005D73CD" w:rsidRPr="005D73CD" w:rsidRDefault="005D73CD" w:rsidP="005D73CD">
      <w:pPr>
        <w:spacing w:after="0" w:line="240" w:lineRule="auto"/>
        <w:rPr>
          <w:rFonts w:ascii="Times New Roman" w:eastAsia="Times New Roman" w:hAnsi="Times New Roman" w:cs="Times New Roman"/>
          <w:sz w:val="24"/>
          <w:szCs w:val="24"/>
          <w:lang w:eastAsia="en-ZA"/>
        </w:rPr>
      </w:pPr>
    </w:p>
    <w:p w:rsidR="005D73CD" w:rsidRPr="005D73CD" w:rsidRDefault="005D73CD" w:rsidP="005D73CD">
      <w:pPr>
        <w:spacing w:after="0" w:line="240" w:lineRule="auto"/>
        <w:ind w:left="577" w:right="554"/>
        <w:jc w:val="both"/>
        <w:rPr>
          <w:rFonts w:ascii="Times New Roman" w:eastAsia="Times New Roman" w:hAnsi="Times New Roman" w:cs="Times New Roman"/>
          <w:sz w:val="24"/>
          <w:szCs w:val="24"/>
          <w:lang w:eastAsia="en-ZA"/>
        </w:rPr>
      </w:pPr>
      <w:r w:rsidRPr="005D73CD">
        <w:rPr>
          <w:rFonts w:ascii="Times New Roman" w:eastAsia="Times New Roman" w:hAnsi="Times New Roman" w:cs="Times New Roman"/>
          <w:b/>
          <w:bCs/>
          <w:color w:val="000000"/>
          <w:sz w:val="24"/>
          <w:szCs w:val="24"/>
          <w:lang w:eastAsia="en-ZA"/>
        </w:rPr>
        <w:t xml:space="preserve">Noting </w:t>
      </w:r>
      <w:r w:rsidRPr="005D73CD">
        <w:rPr>
          <w:rFonts w:ascii="Times New Roman" w:eastAsia="Times New Roman" w:hAnsi="Times New Roman" w:cs="Times New Roman"/>
          <w:color w:val="000000"/>
          <w:sz w:val="24"/>
          <w:szCs w:val="24"/>
          <w:lang w:eastAsia="en-ZA"/>
        </w:rPr>
        <w:t>the Decision of July 2004 of the Assembly of Heads of State and Government of the African Union to merge the African Court on Human and Peoples’ Rights with the African Court of Justice of the African Union;</w:t>
      </w:r>
    </w:p>
    <w:p w:rsidR="005D73CD" w:rsidRPr="005D73CD" w:rsidRDefault="005D73CD" w:rsidP="005D73CD">
      <w:pPr>
        <w:spacing w:after="0" w:line="240" w:lineRule="auto"/>
        <w:rPr>
          <w:rFonts w:ascii="Times New Roman" w:eastAsia="Times New Roman" w:hAnsi="Times New Roman" w:cs="Times New Roman"/>
          <w:sz w:val="24"/>
          <w:szCs w:val="24"/>
          <w:lang w:eastAsia="en-ZA"/>
        </w:rPr>
      </w:pPr>
    </w:p>
    <w:p w:rsidR="005D73CD" w:rsidRPr="005D73CD" w:rsidRDefault="005D73CD" w:rsidP="005D73CD">
      <w:pPr>
        <w:spacing w:after="0" w:line="240" w:lineRule="auto"/>
        <w:ind w:left="577"/>
        <w:jc w:val="both"/>
        <w:rPr>
          <w:rFonts w:ascii="Times New Roman" w:eastAsia="Times New Roman" w:hAnsi="Times New Roman" w:cs="Times New Roman"/>
          <w:sz w:val="24"/>
          <w:szCs w:val="24"/>
          <w:lang w:eastAsia="en-ZA"/>
        </w:rPr>
      </w:pPr>
      <w:r w:rsidRPr="005D73CD">
        <w:rPr>
          <w:rFonts w:ascii="Times New Roman" w:eastAsia="Times New Roman" w:hAnsi="Times New Roman" w:cs="Times New Roman"/>
          <w:b/>
          <w:bCs/>
          <w:color w:val="000000"/>
          <w:sz w:val="24"/>
          <w:szCs w:val="24"/>
          <w:lang w:eastAsia="en-ZA"/>
        </w:rPr>
        <w:t xml:space="preserve">Considering </w:t>
      </w:r>
      <w:r w:rsidRPr="005D73CD">
        <w:rPr>
          <w:rFonts w:ascii="Times New Roman" w:eastAsia="Times New Roman" w:hAnsi="Times New Roman" w:cs="Times New Roman"/>
          <w:color w:val="000000"/>
          <w:sz w:val="24"/>
          <w:szCs w:val="24"/>
          <w:lang w:eastAsia="en-ZA"/>
        </w:rPr>
        <w:t>that the two Courts have essentially different mandates and litigants;</w:t>
      </w:r>
    </w:p>
    <w:p w:rsidR="005D73CD" w:rsidRPr="005D73CD" w:rsidRDefault="005D73CD" w:rsidP="005D73CD">
      <w:pPr>
        <w:spacing w:after="0" w:line="240" w:lineRule="auto"/>
        <w:rPr>
          <w:rFonts w:ascii="Times New Roman" w:eastAsia="Times New Roman" w:hAnsi="Times New Roman" w:cs="Times New Roman"/>
          <w:sz w:val="24"/>
          <w:szCs w:val="24"/>
          <w:lang w:eastAsia="en-ZA"/>
        </w:rPr>
      </w:pPr>
    </w:p>
    <w:p w:rsidR="005D73CD" w:rsidRPr="005D73CD" w:rsidRDefault="005D73CD" w:rsidP="005D73CD">
      <w:pPr>
        <w:spacing w:after="0" w:line="240" w:lineRule="auto"/>
        <w:ind w:left="577" w:right="556"/>
        <w:jc w:val="both"/>
        <w:rPr>
          <w:rFonts w:ascii="Times New Roman" w:eastAsia="Times New Roman" w:hAnsi="Times New Roman" w:cs="Times New Roman"/>
          <w:sz w:val="24"/>
          <w:szCs w:val="24"/>
          <w:lang w:eastAsia="en-ZA"/>
        </w:rPr>
      </w:pPr>
      <w:r w:rsidRPr="005D73CD">
        <w:rPr>
          <w:rFonts w:ascii="Times New Roman" w:eastAsia="Times New Roman" w:hAnsi="Times New Roman" w:cs="Times New Roman"/>
          <w:b/>
          <w:bCs/>
          <w:color w:val="000000"/>
          <w:sz w:val="24"/>
          <w:szCs w:val="24"/>
          <w:lang w:eastAsia="en-ZA"/>
        </w:rPr>
        <w:t xml:space="preserve">Deeply concerned </w:t>
      </w:r>
      <w:r w:rsidRPr="005D73CD">
        <w:rPr>
          <w:rFonts w:ascii="Times New Roman" w:eastAsia="Times New Roman" w:hAnsi="Times New Roman" w:cs="Times New Roman"/>
          <w:color w:val="000000"/>
          <w:sz w:val="24"/>
          <w:szCs w:val="24"/>
          <w:lang w:eastAsia="en-ZA"/>
        </w:rPr>
        <w:t>that the July 2004 AU Assembly decision, and the non-ratification by the majority of Member States of the African Union have a negative impact on the establishment of an effective African Court on Human and Peoples’ Rights;</w:t>
      </w:r>
    </w:p>
    <w:p w:rsidR="005D73CD" w:rsidRPr="005D73CD" w:rsidRDefault="005D73CD" w:rsidP="005D73CD">
      <w:pPr>
        <w:spacing w:after="0" w:line="240" w:lineRule="auto"/>
        <w:rPr>
          <w:rFonts w:ascii="Times New Roman" w:eastAsia="Times New Roman" w:hAnsi="Times New Roman" w:cs="Times New Roman"/>
          <w:sz w:val="24"/>
          <w:szCs w:val="24"/>
          <w:lang w:eastAsia="en-ZA"/>
        </w:rPr>
      </w:pPr>
    </w:p>
    <w:p w:rsidR="005D73CD" w:rsidRPr="005D73CD" w:rsidRDefault="005D73CD" w:rsidP="005D73CD">
      <w:pPr>
        <w:spacing w:before="1" w:after="0" w:line="240" w:lineRule="auto"/>
        <w:ind w:left="577" w:right="556"/>
        <w:jc w:val="both"/>
        <w:rPr>
          <w:rFonts w:ascii="Times New Roman" w:eastAsia="Times New Roman" w:hAnsi="Times New Roman" w:cs="Times New Roman"/>
          <w:sz w:val="24"/>
          <w:szCs w:val="24"/>
          <w:lang w:eastAsia="en-ZA"/>
        </w:rPr>
      </w:pPr>
      <w:r w:rsidRPr="005D73CD">
        <w:rPr>
          <w:rFonts w:ascii="Times New Roman" w:eastAsia="Times New Roman" w:hAnsi="Times New Roman" w:cs="Times New Roman"/>
          <w:b/>
          <w:bCs/>
          <w:color w:val="000000"/>
          <w:sz w:val="24"/>
          <w:szCs w:val="24"/>
          <w:lang w:eastAsia="en-ZA"/>
        </w:rPr>
        <w:t xml:space="preserve">Noting </w:t>
      </w:r>
      <w:r w:rsidRPr="005D73CD">
        <w:rPr>
          <w:rFonts w:ascii="Times New Roman" w:eastAsia="Times New Roman" w:hAnsi="Times New Roman" w:cs="Times New Roman"/>
          <w:color w:val="000000"/>
          <w:sz w:val="24"/>
          <w:szCs w:val="24"/>
          <w:lang w:eastAsia="en-ZA"/>
        </w:rPr>
        <w:t xml:space="preserve">that Decision </w:t>
      </w:r>
      <w:r w:rsidRPr="005D73CD">
        <w:rPr>
          <w:rFonts w:ascii="Times New Roman" w:eastAsia="Times New Roman" w:hAnsi="Times New Roman" w:cs="Times New Roman"/>
          <w:b/>
          <w:bCs/>
          <w:color w:val="000000"/>
          <w:sz w:val="24"/>
          <w:szCs w:val="24"/>
          <w:lang w:eastAsia="en-ZA"/>
        </w:rPr>
        <w:t xml:space="preserve">EX.CL/Dec.165 (VI) </w:t>
      </w:r>
      <w:r w:rsidRPr="005D73CD">
        <w:rPr>
          <w:rFonts w:ascii="Times New Roman" w:eastAsia="Times New Roman" w:hAnsi="Times New Roman" w:cs="Times New Roman"/>
          <w:color w:val="000000"/>
          <w:sz w:val="24"/>
          <w:szCs w:val="24"/>
          <w:lang w:eastAsia="en-ZA"/>
        </w:rPr>
        <w:t>of the Executive Council in January 2005 allows the operationalization of the Court notwithstanding the continuing discussions on the merger;</w:t>
      </w:r>
    </w:p>
    <w:p w:rsidR="005D73CD" w:rsidRPr="005D73CD" w:rsidRDefault="005D73CD" w:rsidP="005D73CD">
      <w:pPr>
        <w:spacing w:after="0" w:line="240" w:lineRule="auto"/>
        <w:rPr>
          <w:rFonts w:ascii="Times New Roman" w:eastAsia="Times New Roman" w:hAnsi="Times New Roman" w:cs="Times New Roman"/>
          <w:sz w:val="24"/>
          <w:szCs w:val="24"/>
          <w:lang w:eastAsia="en-ZA"/>
        </w:rPr>
      </w:pPr>
    </w:p>
    <w:p w:rsidR="005D73CD" w:rsidRPr="005D73CD" w:rsidRDefault="005D73CD" w:rsidP="005D73CD">
      <w:pPr>
        <w:spacing w:after="0" w:line="240" w:lineRule="auto"/>
        <w:ind w:left="577" w:right="558"/>
        <w:jc w:val="both"/>
        <w:rPr>
          <w:rFonts w:ascii="Times New Roman" w:eastAsia="Times New Roman" w:hAnsi="Times New Roman" w:cs="Times New Roman"/>
          <w:sz w:val="24"/>
          <w:szCs w:val="24"/>
          <w:lang w:eastAsia="en-ZA"/>
        </w:rPr>
      </w:pPr>
      <w:r w:rsidRPr="005D73CD">
        <w:rPr>
          <w:rFonts w:ascii="Times New Roman" w:eastAsia="Times New Roman" w:hAnsi="Times New Roman" w:cs="Times New Roman"/>
          <w:b/>
          <w:bCs/>
          <w:color w:val="000000"/>
          <w:sz w:val="24"/>
          <w:szCs w:val="24"/>
          <w:lang w:eastAsia="en-ZA"/>
        </w:rPr>
        <w:t xml:space="preserve">Welcoming </w:t>
      </w:r>
      <w:r w:rsidRPr="005D73CD">
        <w:rPr>
          <w:rFonts w:ascii="Times New Roman" w:eastAsia="Times New Roman" w:hAnsi="Times New Roman" w:cs="Times New Roman"/>
          <w:color w:val="000000"/>
          <w:sz w:val="24"/>
          <w:szCs w:val="24"/>
          <w:lang w:eastAsia="en-ZA"/>
        </w:rPr>
        <w:t>the recommendations by the Executive Council of the African Union asking Member States of the AU which have not yet done so to ratify or accede to the Protocol establishing the African Court on Human and Peoples’ Rights as soon as possible;</w:t>
      </w:r>
    </w:p>
    <w:p w:rsidR="005D73CD" w:rsidRPr="005D73CD" w:rsidRDefault="005D73CD" w:rsidP="005D73CD">
      <w:pPr>
        <w:spacing w:after="0" w:line="240" w:lineRule="auto"/>
        <w:rPr>
          <w:rFonts w:ascii="Times New Roman" w:eastAsia="Times New Roman" w:hAnsi="Times New Roman" w:cs="Times New Roman"/>
          <w:sz w:val="24"/>
          <w:szCs w:val="24"/>
          <w:lang w:eastAsia="en-ZA"/>
        </w:rPr>
      </w:pPr>
      <w:r w:rsidRPr="005D73CD">
        <w:rPr>
          <w:rFonts w:ascii="Times New Roman" w:eastAsia="Times New Roman" w:hAnsi="Times New Roman" w:cs="Times New Roman"/>
          <w:sz w:val="24"/>
          <w:szCs w:val="24"/>
          <w:lang w:eastAsia="en-ZA"/>
        </w:rPr>
        <w:br/>
      </w:r>
    </w:p>
    <w:p w:rsidR="005D73CD" w:rsidRPr="005D73CD" w:rsidRDefault="005D73CD" w:rsidP="005D73CD">
      <w:pPr>
        <w:spacing w:before="1" w:after="0" w:line="240" w:lineRule="auto"/>
        <w:ind w:left="577" w:right="556" w:hanging="577"/>
        <w:jc w:val="both"/>
        <w:textAlignment w:val="baseline"/>
        <w:rPr>
          <w:rFonts w:ascii="Times New Roman" w:eastAsia="Times New Roman" w:hAnsi="Times New Roman" w:cs="Times New Roman"/>
          <w:color w:val="000000"/>
          <w:sz w:val="24"/>
          <w:szCs w:val="24"/>
          <w:lang w:eastAsia="en-ZA"/>
        </w:rPr>
      </w:pPr>
      <w:proofErr w:type="spellStart"/>
      <w:r w:rsidRPr="005D73CD">
        <w:rPr>
          <w:rFonts w:ascii="Times New Roman" w:eastAsia="Times New Roman" w:hAnsi="Times New Roman" w:cs="Times New Roman"/>
          <w:color w:val="000000"/>
          <w:sz w:val="24"/>
          <w:szCs w:val="24"/>
          <w:lang w:eastAsia="en-ZA"/>
        </w:rPr>
        <w:t>i</w:t>
      </w:r>
      <w:proofErr w:type="spellEnd"/>
      <w:r w:rsidRPr="005D73CD">
        <w:rPr>
          <w:rFonts w:ascii="Times New Roman" w:eastAsia="Times New Roman" w:hAnsi="Times New Roman" w:cs="Times New Roman"/>
          <w:color w:val="000000"/>
          <w:sz w:val="24"/>
          <w:szCs w:val="24"/>
          <w:lang w:eastAsia="en-ZA"/>
        </w:rPr>
        <w:t>.</w:t>
      </w:r>
      <w:r w:rsidRPr="005D73CD">
        <w:rPr>
          <w:rFonts w:ascii="Times New Roman" w:eastAsia="Times New Roman" w:hAnsi="Times New Roman" w:cs="Times New Roman"/>
          <w:color w:val="000000"/>
          <w:sz w:val="24"/>
          <w:szCs w:val="24"/>
          <w:lang w:eastAsia="en-ZA"/>
        </w:rPr>
        <w:tab/>
      </w:r>
      <w:r w:rsidRPr="005D73CD">
        <w:rPr>
          <w:rFonts w:ascii="Times New Roman" w:eastAsia="Times New Roman" w:hAnsi="Times New Roman" w:cs="Times New Roman"/>
          <w:b/>
          <w:bCs/>
          <w:color w:val="000000"/>
          <w:sz w:val="24"/>
          <w:szCs w:val="24"/>
          <w:lang w:eastAsia="en-ZA"/>
        </w:rPr>
        <w:t xml:space="preserve">CALLS ON </w:t>
      </w:r>
      <w:r w:rsidRPr="005D73CD">
        <w:rPr>
          <w:rFonts w:ascii="Times New Roman" w:eastAsia="Times New Roman" w:hAnsi="Times New Roman" w:cs="Times New Roman"/>
          <w:color w:val="000000"/>
          <w:sz w:val="24"/>
          <w:szCs w:val="24"/>
          <w:lang w:eastAsia="en-ZA"/>
        </w:rPr>
        <w:t>the Assembly of Heads of State and Government of the African Union to operationalize the African Court on Human and Peoples’ Rights at the earliest through the election of Judges, determination of the seat of the Court and allocation of adequate resources;</w:t>
      </w:r>
    </w:p>
    <w:p w:rsidR="005D73CD" w:rsidRPr="005D73CD" w:rsidRDefault="005D73CD" w:rsidP="005D73CD">
      <w:pPr>
        <w:spacing w:after="0" w:line="240" w:lineRule="auto"/>
        <w:ind w:left="577" w:right="558" w:hanging="577"/>
        <w:jc w:val="both"/>
        <w:textAlignment w:val="baseline"/>
        <w:rPr>
          <w:rFonts w:ascii="Times New Roman" w:eastAsia="Times New Roman" w:hAnsi="Times New Roman" w:cs="Times New Roman"/>
          <w:color w:val="000000"/>
          <w:sz w:val="24"/>
          <w:szCs w:val="24"/>
          <w:lang w:eastAsia="en-ZA"/>
        </w:rPr>
      </w:pPr>
      <w:r w:rsidRPr="005D73CD">
        <w:rPr>
          <w:rFonts w:ascii="Times New Roman" w:eastAsia="Times New Roman" w:hAnsi="Times New Roman" w:cs="Times New Roman"/>
          <w:color w:val="000000"/>
          <w:sz w:val="24"/>
          <w:szCs w:val="24"/>
          <w:lang w:eastAsia="en-ZA"/>
        </w:rPr>
        <w:t>ii.</w:t>
      </w:r>
      <w:r w:rsidRPr="005D73CD">
        <w:rPr>
          <w:rFonts w:ascii="Times New Roman" w:eastAsia="Times New Roman" w:hAnsi="Times New Roman" w:cs="Times New Roman"/>
          <w:color w:val="000000"/>
          <w:sz w:val="24"/>
          <w:szCs w:val="24"/>
          <w:lang w:eastAsia="en-ZA"/>
        </w:rPr>
        <w:tab/>
      </w:r>
      <w:r w:rsidRPr="005D73CD">
        <w:rPr>
          <w:rFonts w:ascii="Times New Roman" w:eastAsia="Times New Roman" w:hAnsi="Times New Roman" w:cs="Times New Roman"/>
          <w:b/>
          <w:bCs/>
          <w:color w:val="000000"/>
          <w:sz w:val="24"/>
          <w:szCs w:val="24"/>
          <w:lang w:eastAsia="en-ZA"/>
        </w:rPr>
        <w:t xml:space="preserve">URGES </w:t>
      </w:r>
      <w:r w:rsidRPr="005D73CD">
        <w:rPr>
          <w:rFonts w:ascii="Times New Roman" w:eastAsia="Times New Roman" w:hAnsi="Times New Roman" w:cs="Times New Roman"/>
          <w:color w:val="000000"/>
          <w:sz w:val="24"/>
          <w:szCs w:val="24"/>
          <w:lang w:eastAsia="en-ZA"/>
        </w:rPr>
        <w:t>the Assembly, when considering determination of the seat of the Court to, accord due consideration to easy accessibility by litigants and delegates, among other criteria, in particular entry visa requirement policies;</w:t>
      </w:r>
    </w:p>
    <w:p w:rsidR="005D73CD" w:rsidRPr="005D73CD" w:rsidRDefault="005D73CD" w:rsidP="005D73CD">
      <w:pPr>
        <w:spacing w:after="0" w:line="240" w:lineRule="auto"/>
        <w:ind w:left="577" w:right="560" w:hanging="577"/>
        <w:jc w:val="both"/>
        <w:textAlignment w:val="baseline"/>
        <w:rPr>
          <w:rFonts w:ascii="Times New Roman" w:eastAsia="Times New Roman" w:hAnsi="Times New Roman" w:cs="Times New Roman"/>
          <w:color w:val="000000"/>
          <w:sz w:val="24"/>
          <w:szCs w:val="24"/>
          <w:lang w:eastAsia="en-ZA"/>
        </w:rPr>
      </w:pPr>
      <w:proofErr w:type="gramStart"/>
      <w:r w:rsidRPr="005D73CD">
        <w:rPr>
          <w:rFonts w:ascii="Times New Roman" w:eastAsia="Times New Roman" w:hAnsi="Times New Roman" w:cs="Times New Roman"/>
          <w:color w:val="000000"/>
          <w:sz w:val="24"/>
          <w:szCs w:val="24"/>
          <w:lang w:eastAsia="en-ZA"/>
        </w:rPr>
        <w:t>iii.</w:t>
      </w:r>
      <w:r w:rsidRPr="005D73CD">
        <w:rPr>
          <w:rFonts w:ascii="Times New Roman" w:eastAsia="Times New Roman" w:hAnsi="Times New Roman" w:cs="Times New Roman"/>
          <w:color w:val="000000"/>
          <w:sz w:val="24"/>
          <w:szCs w:val="24"/>
          <w:lang w:eastAsia="en-ZA"/>
        </w:rPr>
        <w:tab/>
      </w:r>
      <w:r w:rsidRPr="005D73CD">
        <w:rPr>
          <w:rFonts w:ascii="Times New Roman" w:eastAsia="Times New Roman" w:hAnsi="Times New Roman" w:cs="Times New Roman"/>
          <w:b/>
          <w:bCs/>
          <w:color w:val="000000"/>
          <w:sz w:val="24"/>
          <w:szCs w:val="24"/>
          <w:lang w:eastAsia="en-ZA"/>
        </w:rPr>
        <w:t>CALLS</w:t>
      </w:r>
      <w:proofErr w:type="gramEnd"/>
      <w:r w:rsidRPr="005D73CD">
        <w:rPr>
          <w:rFonts w:ascii="Times New Roman" w:eastAsia="Times New Roman" w:hAnsi="Times New Roman" w:cs="Times New Roman"/>
          <w:b/>
          <w:bCs/>
          <w:color w:val="000000"/>
          <w:sz w:val="24"/>
          <w:szCs w:val="24"/>
          <w:lang w:eastAsia="en-ZA"/>
        </w:rPr>
        <w:t xml:space="preserve"> ON </w:t>
      </w:r>
      <w:r w:rsidRPr="005D73CD">
        <w:rPr>
          <w:rFonts w:ascii="Times New Roman" w:eastAsia="Times New Roman" w:hAnsi="Times New Roman" w:cs="Times New Roman"/>
          <w:color w:val="000000"/>
          <w:sz w:val="24"/>
          <w:szCs w:val="24"/>
          <w:lang w:eastAsia="en-ZA"/>
        </w:rPr>
        <w:t>Member States, which have not done so, to ratify or accede to the protocol without further delay;</w:t>
      </w:r>
    </w:p>
    <w:p w:rsidR="005D73CD" w:rsidRPr="005D73CD" w:rsidRDefault="005D73CD" w:rsidP="005D73CD">
      <w:pPr>
        <w:spacing w:after="0" w:line="240" w:lineRule="auto"/>
        <w:ind w:left="577" w:right="555" w:hanging="577"/>
        <w:jc w:val="both"/>
        <w:textAlignment w:val="baseline"/>
        <w:rPr>
          <w:rFonts w:ascii="Times New Roman" w:eastAsia="Times New Roman" w:hAnsi="Times New Roman" w:cs="Times New Roman"/>
          <w:color w:val="000000"/>
          <w:sz w:val="24"/>
          <w:szCs w:val="24"/>
          <w:lang w:eastAsia="en-ZA"/>
        </w:rPr>
      </w:pPr>
      <w:r w:rsidRPr="005D73CD">
        <w:rPr>
          <w:rFonts w:ascii="Times New Roman" w:eastAsia="Times New Roman" w:hAnsi="Times New Roman" w:cs="Times New Roman"/>
          <w:color w:val="000000"/>
          <w:sz w:val="24"/>
          <w:szCs w:val="24"/>
          <w:lang w:eastAsia="en-ZA"/>
        </w:rPr>
        <w:t>iv.</w:t>
      </w:r>
      <w:r w:rsidRPr="005D73CD">
        <w:rPr>
          <w:rFonts w:ascii="Times New Roman" w:eastAsia="Times New Roman" w:hAnsi="Times New Roman" w:cs="Times New Roman"/>
          <w:color w:val="000000"/>
          <w:sz w:val="24"/>
          <w:szCs w:val="24"/>
          <w:lang w:eastAsia="en-ZA"/>
        </w:rPr>
        <w:tab/>
      </w:r>
      <w:r w:rsidRPr="005D73CD">
        <w:rPr>
          <w:rFonts w:ascii="Times New Roman" w:eastAsia="Times New Roman" w:hAnsi="Times New Roman" w:cs="Times New Roman"/>
          <w:b/>
          <w:bCs/>
          <w:color w:val="000000"/>
          <w:sz w:val="24"/>
          <w:szCs w:val="24"/>
          <w:lang w:eastAsia="en-ZA"/>
        </w:rPr>
        <w:t xml:space="preserve">CALLS ON </w:t>
      </w:r>
      <w:r w:rsidRPr="005D73CD">
        <w:rPr>
          <w:rFonts w:ascii="Times New Roman" w:eastAsia="Times New Roman" w:hAnsi="Times New Roman" w:cs="Times New Roman"/>
          <w:color w:val="000000"/>
          <w:sz w:val="24"/>
          <w:szCs w:val="24"/>
          <w:lang w:eastAsia="en-ZA"/>
        </w:rPr>
        <w:t>Member States, which have not done so, to make and deposit the declaration under Article 34 (6) of the Protocol, and those yet to ratify or accede to do so upon ratification or accession;</w:t>
      </w:r>
    </w:p>
    <w:p w:rsidR="005D73CD" w:rsidRPr="005D73CD" w:rsidRDefault="005D73CD" w:rsidP="005D73CD">
      <w:pPr>
        <w:spacing w:after="0" w:line="240" w:lineRule="auto"/>
        <w:ind w:left="577" w:right="554" w:hanging="577"/>
        <w:jc w:val="both"/>
        <w:textAlignment w:val="baseline"/>
        <w:rPr>
          <w:rFonts w:ascii="Times New Roman" w:eastAsia="Times New Roman" w:hAnsi="Times New Roman" w:cs="Times New Roman"/>
          <w:color w:val="000000"/>
          <w:sz w:val="24"/>
          <w:szCs w:val="24"/>
          <w:lang w:eastAsia="en-ZA"/>
        </w:rPr>
      </w:pPr>
      <w:r w:rsidRPr="005D73CD">
        <w:rPr>
          <w:rFonts w:ascii="Times New Roman" w:eastAsia="Times New Roman" w:hAnsi="Times New Roman" w:cs="Times New Roman"/>
          <w:color w:val="000000"/>
          <w:sz w:val="24"/>
          <w:szCs w:val="24"/>
          <w:lang w:eastAsia="en-ZA"/>
        </w:rPr>
        <w:t>v.</w:t>
      </w:r>
      <w:r w:rsidRPr="005D73CD">
        <w:rPr>
          <w:rFonts w:ascii="Times New Roman" w:eastAsia="Times New Roman" w:hAnsi="Times New Roman" w:cs="Times New Roman"/>
          <w:color w:val="000000"/>
          <w:sz w:val="24"/>
          <w:szCs w:val="24"/>
          <w:lang w:eastAsia="en-ZA"/>
        </w:rPr>
        <w:tab/>
      </w:r>
      <w:r w:rsidRPr="005D73CD">
        <w:rPr>
          <w:rFonts w:ascii="Times New Roman" w:eastAsia="Times New Roman" w:hAnsi="Times New Roman" w:cs="Times New Roman"/>
          <w:b/>
          <w:bCs/>
          <w:color w:val="000000"/>
          <w:sz w:val="24"/>
          <w:szCs w:val="24"/>
          <w:lang w:eastAsia="en-ZA"/>
        </w:rPr>
        <w:t xml:space="preserve">CALLS ON </w:t>
      </w:r>
      <w:r w:rsidRPr="005D73CD">
        <w:rPr>
          <w:rFonts w:ascii="Times New Roman" w:eastAsia="Times New Roman" w:hAnsi="Times New Roman" w:cs="Times New Roman"/>
          <w:color w:val="000000"/>
          <w:sz w:val="24"/>
          <w:szCs w:val="24"/>
          <w:lang w:eastAsia="en-ZA"/>
        </w:rPr>
        <w:t xml:space="preserve">Member States to comply with the requirements specified under the African Union Commission Note </w:t>
      </w:r>
      <w:proofErr w:type="spellStart"/>
      <w:r w:rsidRPr="005D73CD">
        <w:rPr>
          <w:rFonts w:ascii="Times New Roman" w:eastAsia="Times New Roman" w:hAnsi="Times New Roman" w:cs="Times New Roman"/>
          <w:color w:val="000000"/>
          <w:sz w:val="24"/>
          <w:szCs w:val="24"/>
          <w:lang w:eastAsia="en-ZA"/>
        </w:rPr>
        <w:t>Verbale</w:t>
      </w:r>
      <w:proofErr w:type="spellEnd"/>
      <w:r w:rsidRPr="005D73CD">
        <w:rPr>
          <w:rFonts w:ascii="Times New Roman" w:eastAsia="Times New Roman" w:hAnsi="Times New Roman" w:cs="Times New Roman"/>
          <w:color w:val="000000"/>
          <w:sz w:val="24"/>
          <w:szCs w:val="24"/>
          <w:lang w:eastAsia="en-ZA"/>
        </w:rPr>
        <w:t xml:space="preserve"> to member states on the nomination of </w:t>
      </w:r>
      <w:r w:rsidRPr="005D73CD">
        <w:rPr>
          <w:rFonts w:ascii="Times New Roman" w:eastAsia="Times New Roman" w:hAnsi="Times New Roman" w:cs="Times New Roman"/>
          <w:color w:val="000000"/>
          <w:sz w:val="24"/>
          <w:szCs w:val="24"/>
          <w:lang w:eastAsia="en-ZA"/>
        </w:rPr>
        <w:lastRenderedPageBreak/>
        <w:t>judges, by observing a transparent nomination process and respecting gender parity, among others;</w:t>
      </w:r>
    </w:p>
    <w:p w:rsidR="005D73CD" w:rsidRPr="005D73CD" w:rsidRDefault="005D73CD" w:rsidP="005D73CD">
      <w:pPr>
        <w:spacing w:after="0" w:line="240" w:lineRule="auto"/>
        <w:ind w:left="577" w:right="557" w:hanging="577"/>
        <w:jc w:val="both"/>
        <w:textAlignment w:val="baseline"/>
        <w:rPr>
          <w:rFonts w:ascii="Times New Roman" w:eastAsia="Times New Roman" w:hAnsi="Times New Roman" w:cs="Times New Roman"/>
          <w:color w:val="000000"/>
          <w:sz w:val="24"/>
          <w:szCs w:val="24"/>
          <w:lang w:eastAsia="en-ZA"/>
        </w:rPr>
      </w:pPr>
      <w:proofErr w:type="gramStart"/>
      <w:r w:rsidRPr="005D73CD">
        <w:rPr>
          <w:rFonts w:ascii="Times New Roman" w:eastAsia="Times New Roman" w:hAnsi="Times New Roman" w:cs="Times New Roman"/>
          <w:color w:val="000000"/>
          <w:sz w:val="24"/>
          <w:szCs w:val="24"/>
          <w:lang w:eastAsia="en-ZA"/>
        </w:rPr>
        <w:t>vi.</w:t>
      </w:r>
      <w:r w:rsidRPr="005D73CD">
        <w:rPr>
          <w:rFonts w:ascii="Times New Roman" w:eastAsia="Times New Roman" w:hAnsi="Times New Roman" w:cs="Times New Roman"/>
          <w:color w:val="000000"/>
          <w:sz w:val="24"/>
          <w:szCs w:val="24"/>
          <w:lang w:eastAsia="en-ZA"/>
        </w:rPr>
        <w:tab/>
      </w:r>
      <w:r w:rsidRPr="005D73CD">
        <w:rPr>
          <w:rFonts w:ascii="Times New Roman" w:eastAsia="Times New Roman" w:hAnsi="Times New Roman" w:cs="Times New Roman"/>
          <w:b/>
          <w:bCs/>
          <w:color w:val="000000"/>
          <w:sz w:val="24"/>
          <w:szCs w:val="24"/>
          <w:lang w:eastAsia="en-ZA"/>
        </w:rPr>
        <w:t>CALLS</w:t>
      </w:r>
      <w:proofErr w:type="gramEnd"/>
      <w:r w:rsidRPr="005D73CD">
        <w:rPr>
          <w:rFonts w:ascii="Times New Roman" w:eastAsia="Times New Roman" w:hAnsi="Times New Roman" w:cs="Times New Roman"/>
          <w:b/>
          <w:bCs/>
          <w:color w:val="000000"/>
          <w:sz w:val="24"/>
          <w:szCs w:val="24"/>
          <w:lang w:eastAsia="en-ZA"/>
        </w:rPr>
        <w:t xml:space="preserve"> ON </w:t>
      </w:r>
      <w:r w:rsidRPr="005D73CD">
        <w:rPr>
          <w:rFonts w:ascii="Times New Roman" w:eastAsia="Times New Roman" w:hAnsi="Times New Roman" w:cs="Times New Roman"/>
          <w:color w:val="000000"/>
          <w:sz w:val="24"/>
          <w:szCs w:val="24"/>
          <w:lang w:eastAsia="en-ZA"/>
        </w:rPr>
        <w:t>Member States to meet their financial obligation towards the African Union, and in particular to establish the Human Rights Fund and make regular voluntary contributions to the said Fund.</w:t>
      </w:r>
    </w:p>
    <w:p w:rsidR="00667D87" w:rsidRDefault="005D73CD"/>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75570"/>
    <w:multiLevelType w:val="multilevel"/>
    <w:tmpl w:val="D6226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CD"/>
    <w:rsid w:val="00064C86"/>
    <w:rsid w:val="000A4469"/>
    <w:rsid w:val="005D73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E5199-19D9-4D03-8C2B-8BA1DD79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3CD"/>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2022-02-05T12:53:00Z</dcterms:created>
  <dcterms:modified xsi:type="dcterms:W3CDTF">2022-02-05T12:54:00Z</dcterms:modified>
</cp:coreProperties>
</file>