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13" w:rsidRPr="00781413" w:rsidRDefault="00781413" w:rsidP="00781413">
      <w:pPr>
        <w:spacing w:before="69" w:after="0" w:line="240" w:lineRule="auto"/>
        <w:ind w:left="477" w:right="877"/>
        <w:jc w:val="both"/>
        <w:outlineLvl w:val="3"/>
        <w:rPr>
          <w:rFonts w:ascii="Times New Roman" w:eastAsia="Times New Roman" w:hAnsi="Times New Roman" w:cs="Times New Roman"/>
          <w:b/>
          <w:bCs/>
          <w:sz w:val="24"/>
          <w:szCs w:val="24"/>
          <w:lang w:eastAsia="en-ZA"/>
        </w:rPr>
      </w:pPr>
      <w:r w:rsidRPr="00781413">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781413">
        <w:rPr>
          <w:rFonts w:ascii="Times New Roman" w:eastAsia="Times New Roman" w:hAnsi="Times New Roman" w:cs="Times New Roman"/>
          <w:b/>
          <w:bCs/>
          <w:i/>
          <w:iCs/>
          <w:color w:val="000000"/>
          <w:sz w:val="24"/>
          <w:szCs w:val="24"/>
          <w:u w:val="single"/>
          <w:lang w:eastAsia="en-ZA"/>
        </w:rPr>
        <w:t>Res.95(</w:t>
      </w:r>
      <w:proofErr w:type="gramEnd"/>
      <w:r w:rsidRPr="00781413">
        <w:rPr>
          <w:rFonts w:ascii="Times New Roman" w:eastAsia="Times New Roman" w:hAnsi="Times New Roman" w:cs="Times New Roman"/>
          <w:b/>
          <w:bCs/>
          <w:i/>
          <w:iCs/>
          <w:color w:val="000000"/>
          <w:sz w:val="24"/>
          <w:szCs w:val="24"/>
          <w:u w:val="single"/>
          <w:lang w:eastAsia="en-ZA"/>
        </w:rPr>
        <w:t>XXXIX)06</w:t>
      </w:r>
      <w:bookmarkEnd w:id="0"/>
      <w:r w:rsidRPr="00781413">
        <w:rPr>
          <w:rFonts w:ascii="Times New Roman" w:eastAsia="Times New Roman" w:hAnsi="Times New Roman" w:cs="Times New Roman"/>
          <w:b/>
          <w:bCs/>
          <w:i/>
          <w:iCs/>
          <w:color w:val="000000"/>
          <w:sz w:val="24"/>
          <w:szCs w:val="24"/>
          <w:u w:val="single"/>
          <w:lang w:eastAsia="en-ZA"/>
        </w:rPr>
        <w:t>:</w:t>
      </w:r>
      <w:r w:rsidRPr="00781413">
        <w:rPr>
          <w:rFonts w:ascii="Times New Roman" w:eastAsia="Times New Roman" w:hAnsi="Times New Roman" w:cs="Times New Roman"/>
          <w:b/>
          <w:bCs/>
          <w:i/>
          <w:iCs/>
          <w:color w:val="000000"/>
          <w:sz w:val="24"/>
          <w:szCs w:val="24"/>
          <w:lang w:eastAsia="en-ZA"/>
        </w:rPr>
        <w:t xml:space="preserve"> </w:t>
      </w:r>
      <w:r w:rsidRPr="00781413">
        <w:rPr>
          <w:rFonts w:ascii="Times New Roman" w:eastAsia="Times New Roman" w:hAnsi="Times New Roman" w:cs="Times New Roman"/>
          <w:b/>
          <w:bCs/>
          <w:color w:val="000000"/>
          <w:sz w:val="24"/>
          <w:szCs w:val="24"/>
          <w:lang w:eastAsia="en-ZA"/>
        </w:rPr>
        <w:t>RESOLUTION ON THE RENEWAL OF THE TERM AND EXTENSION OF THE MANDATE OF THE SPECIAL RAPPORTEUR ON REFUGEES, ASYLUM SEEKERS, AND INTERNALLY DISPLACED PEOPLE IN AFRICA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477" w:right="875"/>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i/>
          <w:iCs/>
          <w:color w:val="000000"/>
          <w:sz w:val="24"/>
          <w:szCs w:val="24"/>
          <w:lang w:eastAsia="en-ZA"/>
        </w:rPr>
        <w:t>The African Commission on Human and Peoples’ Rights meeting at its 39</w:t>
      </w:r>
      <w:r w:rsidRPr="00781413">
        <w:rPr>
          <w:rFonts w:ascii="Times New Roman" w:eastAsia="Times New Roman" w:hAnsi="Times New Roman" w:cs="Times New Roman"/>
          <w:i/>
          <w:iCs/>
          <w:color w:val="000000"/>
          <w:sz w:val="14"/>
          <w:szCs w:val="14"/>
          <w:vertAlign w:val="superscript"/>
          <w:lang w:eastAsia="en-ZA"/>
        </w:rPr>
        <w:t>th</w:t>
      </w:r>
      <w:r w:rsidRPr="00781413">
        <w:rPr>
          <w:rFonts w:ascii="Times New Roman" w:eastAsia="Times New Roman" w:hAnsi="Times New Roman" w:cs="Times New Roman"/>
          <w:i/>
          <w:iCs/>
          <w:color w:val="000000"/>
          <w:sz w:val="24"/>
          <w:szCs w:val="24"/>
          <w:lang w:eastAsia="en-ZA"/>
        </w:rPr>
        <w:t xml:space="preserve"> Ordinary Session held from 11</w:t>
      </w:r>
      <w:r w:rsidRPr="00781413">
        <w:rPr>
          <w:rFonts w:ascii="Times New Roman" w:eastAsia="Times New Roman" w:hAnsi="Times New Roman" w:cs="Times New Roman"/>
          <w:i/>
          <w:iCs/>
          <w:color w:val="000000"/>
          <w:sz w:val="14"/>
          <w:szCs w:val="14"/>
          <w:vertAlign w:val="superscript"/>
          <w:lang w:eastAsia="en-ZA"/>
        </w:rPr>
        <w:t>th</w:t>
      </w:r>
      <w:r w:rsidRPr="00781413">
        <w:rPr>
          <w:rFonts w:ascii="Times New Roman" w:eastAsia="Times New Roman" w:hAnsi="Times New Roman" w:cs="Times New Roman"/>
          <w:i/>
          <w:iCs/>
          <w:color w:val="000000"/>
          <w:sz w:val="24"/>
          <w:szCs w:val="24"/>
          <w:lang w:eastAsia="en-ZA"/>
        </w:rPr>
        <w:t xml:space="preserve"> to 25</w:t>
      </w:r>
      <w:r w:rsidRPr="00781413">
        <w:rPr>
          <w:rFonts w:ascii="Times New Roman" w:eastAsia="Times New Roman" w:hAnsi="Times New Roman" w:cs="Times New Roman"/>
          <w:i/>
          <w:iCs/>
          <w:color w:val="000000"/>
          <w:sz w:val="14"/>
          <w:szCs w:val="14"/>
          <w:vertAlign w:val="superscript"/>
          <w:lang w:eastAsia="en-ZA"/>
        </w:rPr>
        <w:t>th</w:t>
      </w:r>
      <w:r w:rsidRPr="00781413">
        <w:rPr>
          <w:rFonts w:ascii="Times New Roman" w:eastAsia="Times New Roman" w:hAnsi="Times New Roman" w:cs="Times New Roman"/>
          <w:i/>
          <w:iCs/>
          <w:color w:val="000000"/>
          <w:sz w:val="24"/>
          <w:szCs w:val="24"/>
          <w:lang w:eastAsia="en-ZA"/>
        </w:rPr>
        <w:t xml:space="preserve"> May 2006 in Banjul, The Gambia,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477" w:right="876"/>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Recalling </w:t>
      </w:r>
      <w:r w:rsidRPr="00781413">
        <w:rPr>
          <w:rFonts w:ascii="Times New Roman" w:eastAsia="Times New Roman" w:hAnsi="Times New Roman" w:cs="Times New Roman"/>
          <w:color w:val="000000"/>
          <w:sz w:val="24"/>
          <w:szCs w:val="24"/>
          <w:lang w:eastAsia="en-ZA"/>
        </w:rPr>
        <w:t>its decision at its 35th Ordinary Session held from 21</w:t>
      </w:r>
      <w:r w:rsidRPr="00781413">
        <w:rPr>
          <w:rFonts w:ascii="Times New Roman" w:eastAsia="Times New Roman" w:hAnsi="Times New Roman" w:cs="Times New Roman"/>
          <w:color w:val="000000"/>
          <w:sz w:val="14"/>
          <w:szCs w:val="14"/>
          <w:vertAlign w:val="superscript"/>
          <w:lang w:eastAsia="en-ZA"/>
        </w:rPr>
        <w:t>st</w:t>
      </w:r>
      <w:r w:rsidRPr="00781413">
        <w:rPr>
          <w:rFonts w:ascii="Times New Roman" w:eastAsia="Times New Roman" w:hAnsi="Times New Roman" w:cs="Times New Roman"/>
          <w:color w:val="000000"/>
          <w:sz w:val="24"/>
          <w:szCs w:val="24"/>
          <w:lang w:eastAsia="en-ZA"/>
        </w:rPr>
        <w:t xml:space="preserve"> May to 4</w:t>
      </w:r>
      <w:r w:rsidRPr="00781413">
        <w:rPr>
          <w:rFonts w:ascii="Times New Roman" w:eastAsia="Times New Roman" w:hAnsi="Times New Roman" w:cs="Times New Roman"/>
          <w:color w:val="000000"/>
          <w:sz w:val="14"/>
          <w:szCs w:val="14"/>
          <w:vertAlign w:val="superscript"/>
          <w:lang w:eastAsia="en-ZA"/>
        </w:rPr>
        <w:t>th</w:t>
      </w:r>
      <w:r w:rsidRPr="00781413">
        <w:rPr>
          <w:rFonts w:ascii="Times New Roman" w:eastAsia="Times New Roman" w:hAnsi="Times New Roman" w:cs="Times New Roman"/>
          <w:color w:val="000000"/>
          <w:sz w:val="24"/>
          <w:szCs w:val="24"/>
          <w:lang w:eastAsia="en-ZA"/>
        </w:rPr>
        <w:t xml:space="preserve"> June 2004 in Banjul, The Gambia, to establish a Special Rapporteur mechanism in respect of Refugees, Asylum Seekers and Internally Displaced Persons in Africa;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before="1" w:after="0" w:line="240" w:lineRule="auto"/>
        <w:ind w:left="477" w:right="876"/>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Recalling further </w:t>
      </w:r>
      <w:r w:rsidRPr="00781413">
        <w:rPr>
          <w:rFonts w:ascii="Times New Roman" w:eastAsia="Times New Roman" w:hAnsi="Times New Roman" w:cs="Times New Roman"/>
          <w:color w:val="000000"/>
          <w:sz w:val="24"/>
          <w:szCs w:val="24"/>
          <w:lang w:eastAsia="en-ZA"/>
        </w:rPr>
        <w:t>its decision at its 35</w:t>
      </w:r>
      <w:r w:rsidRPr="00781413">
        <w:rPr>
          <w:rFonts w:ascii="Times New Roman" w:eastAsia="Times New Roman" w:hAnsi="Times New Roman" w:cs="Times New Roman"/>
          <w:color w:val="000000"/>
          <w:sz w:val="14"/>
          <w:szCs w:val="14"/>
          <w:vertAlign w:val="superscript"/>
          <w:lang w:eastAsia="en-ZA"/>
        </w:rPr>
        <w:t>th</w:t>
      </w:r>
      <w:r w:rsidRPr="00781413">
        <w:rPr>
          <w:rFonts w:ascii="Times New Roman" w:eastAsia="Times New Roman" w:hAnsi="Times New Roman" w:cs="Times New Roman"/>
          <w:color w:val="000000"/>
          <w:sz w:val="24"/>
          <w:szCs w:val="24"/>
          <w:lang w:eastAsia="en-ZA"/>
        </w:rPr>
        <w:t xml:space="preserve"> Ordinary Session to designate, Commissioner </w:t>
      </w:r>
      <w:proofErr w:type="spellStart"/>
      <w:r w:rsidRPr="00781413">
        <w:rPr>
          <w:rFonts w:ascii="Times New Roman" w:eastAsia="Times New Roman" w:hAnsi="Times New Roman" w:cs="Times New Roman"/>
          <w:color w:val="000000"/>
          <w:sz w:val="24"/>
          <w:szCs w:val="24"/>
          <w:lang w:eastAsia="en-ZA"/>
        </w:rPr>
        <w:t>Bahame</w:t>
      </w:r>
      <w:proofErr w:type="spellEnd"/>
      <w:r w:rsidRPr="00781413">
        <w:rPr>
          <w:rFonts w:ascii="Times New Roman" w:eastAsia="Times New Roman" w:hAnsi="Times New Roman" w:cs="Times New Roman"/>
          <w:color w:val="000000"/>
          <w:sz w:val="24"/>
          <w:szCs w:val="24"/>
          <w:lang w:eastAsia="en-ZA"/>
        </w:rPr>
        <w:t xml:space="preserve"> Tom </w:t>
      </w:r>
      <w:proofErr w:type="spellStart"/>
      <w:r w:rsidRPr="00781413">
        <w:rPr>
          <w:rFonts w:ascii="Times New Roman" w:eastAsia="Times New Roman" w:hAnsi="Times New Roman" w:cs="Times New Roman"/>
          <w:color w:val="000000"/>
          <w:sz w:val="24"/>
          <w:szCs w:val="24"/>
          <w:lang w:eastAsia="en-ZA"/>
        </w:rPr>
        <w:t>Nyanduga</w:t>
      </w:r>
      <w:proofErr w:type="spellEnd"/>
      <w:r w:rsidRPr="00781413">
        <w:rPr>
          <w:rFonts w:ascii="Times New Roman" w:eastAsia="Times New Roman" w:hAnsi="Times New Roman" w:cs="Times New Roman"/>
          <w:color w:val="000000"/>
          <w:sz w:val="24"/>
          <w:szCs w:val="24"/>
          <w:lang w:eastAsia="en-ZA"/>
        </w:rPr>
        <w:t>, as the Special Rapporteur on Refugees, Asylum Seekers and Internally Displaced Persons in Africa for an initial period of two years;</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477" w:right="876"/>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Bearing in mind </w:t>
      </w:r>
      <w:r w:rsidRPr="00781413">
        <w:rPr>
          <w:rFonts w:ascii="Times New Roman" w:eastAsia="Times New Roman" w:hAnsi="Times New Roman" w:cs="Times New Roman"/>
          <w:color w:val="000000"/>
          <w:sz w:val="24"/>
          <w:szCs w:val="24"/>
          <w:lang w:eastAsia="en-ZA"/>
        </w:rPr>
        <w:t>its resolution taken at its 36</w:t>
      </w:r>
      <w:r w:rsidRPr="00781413">
        <w:rPr>
          <w:rFonts w:ascii="Times New Roman" w:eastAsia="Times New Roman" w:hAnsi="Times New Roman" w:cs="Times New Roman"/>
          <w:color w:val="000000"/>
          <w:sz w:val="14"/>
          <w:szCs w:val="14"/>
          <w:vertAlign w:val="superscript"/>
          <w:lang w:eastAsia="en-ZA"/>
        </w:rPr>
        <w:t>th</w:t>
      </w:r>
      <w:r w:rsidRPr="00781413">
        <w:rPr>
          <w:rFonts w:ascii="Times New Roman" w:eastAsia="Times New Roman" w:hAnsi="Times New Roman" w:cs="Times New Roman"/>
          <w:color w:val="000000"/>
          <w:sz w:val="24"/>
          <w:szCs w:val="24"/>
          <w:lang w:eastAsia="en-ZA"/>
        </w:rPr>
        <w:t xml:space="preserve"> Ordinary Session held from 23</w:t>
      </w:r>
      <w:r w:rsidRPr="00781413">
        <w:rPr>
          <w:rFonts w:ascii="Times New Roman" w:eastAsia="Times New Roman" w:hAnsi="Times New Roman" w:cs="Times New Roman"/>
          <w:color w:val="000000"/>
          <w:sz w:val="14"/>
          <w:szCs w:val="14"/>
          <w:vertAlign w:val="superscript"/>
          <w:lang w:eastAsia="en-ZA"/>
        </w:rPr>
        <w:t>rd</w:t>
      </w:r>
      <w:r w:rsidRPr="00781413">
        <w:rPr>
          <w:rFonts w:ascii="Times New Roman" w:eastAsia="Times New Roman" w:hAnsi="Times New Roman" w:cs="Times New Roman"/>
          <w:color w:val="000000"/>
          <w:sz w:val="24"/>
          <w:szCs w:val="24"/>
          <w:lang w:eastAsia="en-ZA"/>
        </w:rPr>
        <w:t xml:space="preserve"> November to 7</w:t>
      </w:r>
      <w:r w:rsidRPr="00781413">
        <w:rPr>
          <w:rFonts w:ascii="Times New Roman" w:eastAsia="Times New Roman" w:hAnsi="Times New Roman" w:cs="Times New Roman"/>
          <w:color w:val="000000"/>
          <w:sz w:val="14"/>
          <w:szCs w:val="14"/>
          <w:vertAlign w:val="superscript"/>
          <w:lang w:eastAsia="en-ZA"/>
        </w:rPr>
        <w:t>th</w:t>
      </w:r>
      <w:r w:rsidRPr="00781413">
        <w:rPr>
          <w:rFonts w:ascii="Times New Roman" w:eastAsia="Times New Roman" w:hAnsi="Times New Roman" w:cs="Times New Roman"/>
          <w:color w:val="000000"/>
          <w:sz w:val="24"/>
          <w:szCs w:val="24"/>
          <w:lang w:eastAsia="en-ZA"/>
        </w:rPr>
        <w:t xml:space="preserve"> December 2004 in Dakar, Senegal, by which it delineated the mandate of the Special Rapporteur on Refugees, Asylum Seekers and Internally Displaced Persons in Africa;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477" w:right="876"/>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Reaffirming </w:t>
      </w:r>
      <w:r w:rsidRPr="00781413">
        <w:rPr>
          <w:rFonts w:ascii="Times New Roman" w:eastAsia="Times New Roman" w:hAnsi="Times New Roman" w:cs="Times New Roman"/>
          <w:color w:val="000000"/>
          <w:sz w:val="24"/>
          <w:szCs w:val="24"/>
          <w:lang w:eastAsia="en-ZA"/>
        </w:rPr>
        <w:t>the importance of the mechanism of the Special Rapporteur on Refugees, Asylum Seekers and Internally Displaced Persons in Africa;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before="1" w:after="0" w:line="240" w:lineRule="auto"/>
        <w:ind w:left="477" w:right="877"/>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Alarmed by </w:t>
      </w:r>
      <w:r w:rsidRPr="00781413">
        <w:rPr>
          <w:rFonts w:ascii="Times New Roman" w:eastAsia="Times New Roman" w:hAnsi="Times New Roman" w:cs="Times New Roman"/>
          <w:color w:val="000000"/>
          <w:sz w:val="24"/>
          <w:szCs w:val="24"/>
          <w:lang w:eastAsia="en-ZA"/>
        </w:rPr>
        <w:t>the increase in the incidence, and number of migrants seeking to leave the territories of their State Parties, travelling through hazardous, dangerous and inhuman means and conditions, and the grave violations of the right to life, freedom of movement, right to liberty and dignity, among others faced by the migrants;</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477"/>
        <w:jc w:val="both"/>
        <w:rPr>
          <w:rFonts w:ascii="Times New Roman" w:eastAsia="Times New Roman" w:hAnsi="Times New Roman" w:cs="Times New Roman"/>
          <w:sz w:val="24"/>
          <w:szCs w:val="24"/>
          <w:lang w:eastAsia="en-ZA"/>
        </w:rPr>
      </w:pPr>
      <w:r w:rsidRPr="00781413">
        <w:rPr>
          <w:rFonts w:ascii="Times New Roman" w:eastAsia="Times New Roman" w:hAnsi="Times New Roman" w:cs="Times New Roman"/>
          <w:b/>
          <w:bCs/>
          <w:i/>
          <w:iCs/>
          <w:color w:val="000000"/>
          <w:sz w:val="24"/>
          <w:szCs w:val="24"/>
          <w:lang w:eastAsia="en-ZA"/>
        </w:rPr>
        <w:t xml:space="preserve">Considering </w:t>
      </w:r>
      <w:r w:rsidRPr="00781413">
        <w:rPr>
          <w:rFonts w:ascii="Times New Roman" w:eastAsia="Times New Roman" w:hAnsi="Times New Roman" w:cs="Times New Roman"/>
          <w:color w:val="000000"/>
          <w:sz w:val="24"/>
          <w:szCs w:val="24"/>
          <w:lang w:eastAsia="en-ZA"/>
        </w:rPr>
        <w:t>the necessity of allowing the Special Rapporteur to carry on his mandate;</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tabs>
          <w:tab w:val="left" w:pos="720"/>
        </w:tabs>
        <w:spacing w:after="0" w:line="240" w:lineRule="auto"/>
        <w:ind w:left="837" w:right="874" w:hanging="360"/>
        <w:jc w:val="both"/>
        <w:textAlignment w:val="baseline"/>
        <w:rPr>
          <w:rFonts w:ascii="Times New Roman" w:eastAsia="Times New Roman" w:hAnsi="Times New Roman" w:cs="Times New Roman"/>
          <w:color w:val="000000"/>
          <w:sz w:val="24"/>
          <w:szCs w:val="24"/>
          <w:lang w:eastAsia="en-ZA"/>
        </w:rPr>
      </w:pPr>
      <w:r w:rsidRPr="00781413">
        <w:rPr>
          <w:rFonts w:ascii="Times New Roman" w:eastAsia="Times New Roman" w:hAnsi="Times New Roman" w:cs="Times New Roman"/>
          <w:color w:val="000000"/>
          <w:sz w:val="24"/>
          <w:szCs w:val="24"/>
          <w:lang w:eastAsia="en-ZA"/>
        </w:rPr>
        <w:t>1.</w:t>
      </w:r>
      <w:r w:rsidRPr="00781413">
        <w:rPr>
          <w:rFonts w:ascii="Times New Roman" w:eastAsia="Times New Roman" w:hAnsi="Times New Roman" w:cs="Times New Roman"/>
          <w:color w:val="000000"/>
          <w:sz w:val="24"/>
          <w:szCs w:val="24"/>
          <w:lang w:eastAsia="en-ZA"/>
        </w:rPr>
        <w:tab/>
      </w:r>
      <w:r w:rsidRPr="00781413">
        <w:rPr>
          <w:rFonts w:ascii="Times New Roman" w:eastAsia="Times New Roman" w:hAnsi="Times New Roman" w:cs="Times New Roman"/>
          <w:b/>
          <w:bCs/>
          <w:i/>
          <w:iCs/>
          <w:color w:val="000000"/>
          <w:sz w:val="24"/>
          <w:szCs w:val="24"/>
          <w:lang w:eastAsia="en-ZA"/>
        </w:rPr>
        <w:t xml:space="preserve">Commends </w:t>
      </w:r>
      <w:r w:rsidRPr="00781413">
        <w:rPr>
          <w:rFonts w:ascii="Times New Roman" w:eastAsia="Times New Roman" w:hAnsi="Times New Roman" w:cs="Times New Roman"/>
          <w:color w:val="000000"/>
          <w:sz w:val="24"/>
          <w:szCs w:val="24"/>
          <w:lang w:eastAsia="en-ZA"/>
        </w:rPr>
        <w:t xml:space="preserve">Commissioner </w:t>
      </w:r>
      <w:proofErr w:type="spellStart"/>
      <w:r w:rsidRPr="00781413">
        <w:rPr>
          <w:rFonts w:ascii="Times New Roman" w:eastAsia="Times New Roman" w:hAnsi="Times New Roman" w:cs="Times New Roman"/>
          <w:color w:val="000000"/>
          <w:sz w:val="24"/>
          <w:szCs w:val="24"/>
          <w:lang w:eastAsia="en-ZA"/>
        </w:rPr>
        <w:t>Bahame</w:t>
      </w:r>
      <w:proofErr w:type="spellEnd"/>
      <w:r w:rsidRPr="00781413">
        <w:rPr>
          <w:rFonts w:ascii="Times New Roman" w:eastAsia="Times New Roman" w:hAnsi="Times New Roman" w:cs="Times New Roman"/>
          <w:color w:val="000000"/>
          <w:sz w:val="24"/>
          <w:szCs w:val="24"/>
          <w:lang w:eastAsia="en-ZA"/>
        </w:rPr>
        <w:t xml:space="preserve"> Tom </w:t>
      </w:r>
      <w:proofErr w:type="spellStart"/>
      <w:r w:rsidRPr="00781413">
        <w:rPr>
          <w:rFonts w:ascii="Times New Roman" w:eastAsia="Times New Roman" w:hAnsi="Times New Roman" w:cs="Times New Roman"/>
          <w:color w:val="000000"/>
          <w:sz w:val="24"/>
          <w:szCs w:val="24"/>
          <w:lang w:eastAsia="en-ZA"/>
        </w:rPr>
        <w:t>Nyanduga</w:t>
      </w:r>
      <w:proofErr w:type="spellEnd"/>
      <w:r w:rsidRPr="00781413">
        <w:rPr>
          <w:rFonts w:ascii="Times New Roman" w:eastAsia="Times New Roman" w:hAnsi="Times New Roman" w:cs="Times New Roman"/>
          <w:color w:val="000000"/>
          <w:sz w:val="24"/>
          <w:szCs w:val="24"/>
          <w:lang w:eastAsia="en-ZA"/>
        </w:rPr>
        <w:t>, Special Rapporteur on Refugees, Asylum Seekers and Internally Displaced Persons in Africa for the work he has so far accomplished; in highlighting the plight of, and progress made in relation to refugees, asylum seekers and internally displaced persons in many parts of Africa;</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717" w:right="879" w:hanging="240"/>
        <w:jc w:val="both"/>
        <w:textAlignment w:val="baseline"/>
        <w:rPr>
          <w:rFonts w:ascii="Times New Roman" w:eastAsia="Times New Roman" w:hAnsi="Times New Roman" w:cs="Times New Roman"/>
          <w:color w:val="000000"/>
          <w:sz w:val="24"/>
          <w:szCs w:val="24"/>
          <w:lang w:eastAsia="en-ZA"/>
        </w:rPr>
      </w:pPr>
      <w:r w:rsidRPr="00781413">
        <w:rPr>
          <w:rFonts w:ascii="Times New Roman" w:eastAsia="Times New Roman" w:hAnsi="Times New Roman" w:cs="Times New Roman"/>
          <w:color w:val="000000"/>
          <w:sz w:val="24"/>
          <w:szCs w:val="24"/>
          <w:lang w:eastAsia="en-ZA"/>
        </w:rPr>
        <w:t>2.</w:t>
      </w:r>
      <w:r w:rsidRPr="00781413">
        <w:rPr>
          <w:rFonts w:ascii="Times New Roman" w:eastAsia="Times New Roman" w:hAnsi="Times New Roman" w:cs="Times New Roman"/>
          <w:color w:val="000000"/>
          <w:sz w:val="24"/>
          <w:szCs w:val="24"/>
          <w:lang w:eastAsia="en-ZA"/>
        </w:rPr>
        <w:tab/>
      </w:r>
      <w:r w:rsidRPr="00781413">
        <w:rPr>
          <w:rFonts w:ascii="Times New Roman" w:eastAsia="Times New Roman" w:hAnsi="Times New Roman" w:cs="Times New Roman"/>
          <w:b/>
          <w:bCs/>
          <w:i/>
          <w:iCs/>
          <w:color w:val="000000"/>
          <w:sz w:val="24"/>
          <w:szCs w:val="24"/>
          <w:lang w:eastAsia="en-ZA"/>
        </w:rPr>
        <w:t xml:space="preserve">Decides </w:t>
      </w:r>
      <w:r w:rsidRPr="00781413">
        <w:rPr>
          <w:rFonts w:ascii="Times New Roman" w:eastAsia="Times New Roman" w:hAnsi="Times New Roman" w:cs="Times New Roman"/>
          <w:color w:val="000000"/>
          <w:sz w:val="24"/>
          <w:szCs w:val="24"/>
          <w:lang w:eastAsia="en-ZA"/>
        </w:rPr>
        <w:t xml:space="preserve">to renew the term of Commissioner </w:t>
      </w:r>
      <w:proofErr w:type="spellStart"/>
      <w:r w:rsidRPr="00781413">
        <w:rPr>
          <w:rFonts w:ascii="Times New Roman" w:eastAsia="Times New Roman" w:hAnsi="Times New Roman" w:cs="Times New Roman"/>
          <w:color w:val="000000"/>
          <w:sz w:val="24"/>
          <w:szCs w:val="24"/>
          <w:lang w:eastAsia="en-ZA"/>
        </w:rPr>
        <w:t>Bahame</w:t>
      </w:r>
      <w:proofErr w:type="spellEnd"/>
      <w:r w:rsidRPr="00781413">
        <w:rPr>
          <w:rFonts w:ascii="Times New Roman" w:eastAsia="Times New Roman" w:hAnsi="Times New Roman" w:cs="Times New Roman"/>
          <w:color w:val="000000"/>
          <w:sz w:val="24"/>
          <w:szCs w:val="24"/>
          <w:lang w:eastAsia="en-ZA"/>
        </w:rPr>
        <w:t xml:space="preserve"> Tom </w:t>
      </w:r>
      <w:proofErr w:type="spellStart"/>
      <w:r w:rsidRPr="00781413">
        <w:rPr>
          <w:rFonts w:ascii="Times New Roman" w:eastAsia="Times New Roman" w:hAnsi="Times New Roman" w:cs="Times New Roman"/>
          <w:color w:val="000000"/>
          <w:sz w:val="24"/>
          <w:szCs w:val="24"/>
          <w:lang w:eastAsia="en-ZA"/>
        </w:rPr>
        <w:t>Nyanduga</w:t>
      </w:r>
      <w:proofErr w:type="spellEnd"/>
      <w:r w:rsidRPr="00781413">
        <w:rPr>
          <w:rFonts w:ascii="Times New Roman" w:eastAsia="Times New Roman" w:hAnsi="Times New Roman" w:cs="Times New Roman"/>
          <w:color w:val="000000"/>
          <w:sz w:val="24"/>
          <w:szCs w:val="24"/>
          <w:lang w:eastAsia="en-ZA"/>
        </w:rPr>
        <w:t xml:space="preserve"> as a Special Rapporteur on Refugees, Asylum Seekers and Internally Displaced Persons in Africa, and extends the mandate to cover migration issues for a period of two years;</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p>
    <w:p w:rsidR="00781413" w:rsidRPr="00781413" w:rsidRDefault="00781413" w:rsidP="00781413">
      <w:pPr>
        <w:spacing w:after="0" w:line="240" w:lineRule="auto"/>
        <w:ind w:left="717" w:right="878" w:hanging="240"/>
        <w:jc w:val="both"/>
        <w:textAlignment w:val="baseline"/>
        <w:rPr>
          <w:rFonts w:ascii="Times New Roman" w:eastAsia="Times New Roman" w:hAnsi="Times New Roman" w:cs="Times New Roman"/>
          <w:color w:val="000000"/>
          <w:sz w:val="24"/>
          <w:szCs w:val="24"/>
          <w:lang w:eastAsia="en-ZA"/>
        </w:rPr>
      </w:pPr>
      <w:r w:rsidRPr="00781413">
        <w:rPr>
          <w:rFonts w:ascii="Times New Roman" w:eastAsia="Times New Roman" w:hAnsi="Times New Roman" w:cs="Times New Roman"/>
          <w:color w:val="000000"/>
          <w:sz w:val="24"/>
          <w:szCs w:val="24"/>
          <w:lang w:eastAsia="en-ZA"/>
        </w:rPr>
        <w:t>3.</w:t>
      </w:r>
      <w:r w:rsidRPr="00781413">
        <w:rPr>
          <w:rFonts w:ascii="Times New Roman" w:eastAsia="Times New Roman" w:hAnsi="Times New Roman" w:cs="Times New Roman"/>
          <w:color w:val="000000"/>
          <w:sz w:val="24"/>
          <w:szCs w:val="24"/>
          <w:lang w:eastAsia="en-ZA"/>
        </w:rPr>
        <w:tab/>
      </w:r>
      <w:r w:rsidRPr="00781413">
        <w:rPr>
          <w:rFonts w:ascii="Times New Roman" w:eastAsia="Times New Roman" w:hAnsi="Times New Roman" w:cs="Times New Roman"/>
          <w:b/>
          <w:bCs/>
          <w:i/>
          <w:iCs/>
          <w:color w:val="000000"/>
          <w:sz w:val="24"/>
          <w:szCs w:val="24"/>
          <w:lang w:eastAsia="en-ZA"/>
        </w:rPr>
        <w:t xml:space="preserve">Requests </w:t>
      </w:r>
      <w:r w:rsidRPr="00781413">
        <w:rPr>
          <w:rFonts w:ascii="Times New Roman" w:eastAsia="Times New Roman" w:hAnsi="Times New Roman" w:cs="Times New Roman"/>
          <w:color w:val="000000"/>
          <w:sz w:val="24"/>
          <w:szCs w:val="24"/>
          <w:lang w:eastAsia="en-ZA"/>
        </w:rPr>
        <w:t>the Commission of the African Union, in view of Article 41 of the African Charter on Human and Peoples’ Rights, to provide adequate resources, assistance and support to facilitate the Special Rapporteur’s efforts in discharging his mandate;</w:t>
      </w:r>
    </w:p>
    <w:p w:rsidR="00781413" w:rsidRPr="00781413" w:rsidRDefault="00781413" w:rsidP="00781413">
      <w:pPr>
        <w:spacing w:after="0" w:line="240" w:lineRule="auto"/>
        <w:rPr>
          <w:rFonts w:ascii="Times New Roman" w:eastAsia="Times New Roman" w:hAnsi="Times New Roman" w:cs="Times New Roman"/>
          <w:sz w:val="24"/>
          <w:szCs w:val="24"/>
          <w:lang w:eastAsia="en-ZA"/>
        </w:rPr>
      </w:pPr>
      <w:r w:rsidRPr="00781413">
        <w:rPr>
          <w:rFonts w:ascii="Times New Roman" w:eastAsia="Times New Roman" w:hAnsi="Times New Roman" w:cs="Times New Roman"/>
          <w:sz w:val="24"/>
          <w:szCs w:val="24"/>
          <w:lang w:eastAsia="en-ZA"/>
        </w:rPr>
        <w:br/>
      </w:r>
    </w:p>
    <w:p w:rsidR="00781413" w:rsidRPr="00781413" w:rsidRDefault="00781413" w:rsidP="00781413">
      <w:pPr>
        <w:spacing w:after="0" w:line="240" w:lineRule="auto"/>
        <w:ind w:left="717" w:right="877" w:hanging="240"/>
        <w:jc w:val="both"/>
        <w:textAlignment w:val="baseline"/>
        <w:rPr>
          <w:rFonts w:ascii="Times New Roman" w:eastAsia="Times New Roman" w:hAnsi="Times New Roman" w:cs="Times New Roman"/>
          <w:color w:val="000000"/>
          <w:sz w:val="24"/>
          <w:szCs w:val="24"/>
          <w:lang w:eastAsia="en-ZA"/>
        </w:rPr>
      </w:pPr>
      <w:r w:rsidRPr="00781413">
        <w:rPr>
          <w:rFonts w:ascii="Times New Roman" w:eastAsia="Times New Roman" w:hAnsi="Times New Roman" w:cs="Times New Roman"/>
          <w:color w:val="000000"/>
          <w:sz w:val="24"/>
          <w:szCs w:val="24"/>
          <w:lang w:eastAsia="en-ZA"/>
        </w:rPr>
        <w:lastRenderedPageBreak/>
        <w:t>4.</w:t>
      </w:r>
      <w:r w:rsidRPr="00781413">
        <w:rPr>
          <w:rFonts w:ascii="Times New Roman" w:eastAsia="Times New Roman" w:hAnsi="Times New Roman" w:cs="Times New Roman"/>
          <w:color w:val="000000"/>
          <w:sz w:val="24"/>
          <w:szCs w:val="24"/>
          <w:lang w:eastAsia="en-ZA"/>
        </w:rPr>
        <w:tab/>
      </w:r>
      <w:r w:rsidRPr="00781413">
        <w:rPr>
          <w:rFonts w:ascii="Times New Roman" w:eastAsia="Times New Roman" w:hAnsi="Times New Roman" w:cs="Times New Roman"/>
          <w:b/>
          <w:bCs/>
          <w:i/>
          <w:iCs/>
          <w:color w:val="000000"/>
          <w:sz w:val="24"/>
          <w:szCs w:val="24"/>
          <w:lang w:eastAsia="en-ZA"/>
        </w:rPr>
        <w:t xml:space="preserve">Further requests </w:t>
      </w:r>
      <w:r w:rsidRPr="00781413">
        <w:rPr>
          <w:rFonts w:ascii="Times New Roman" w:eastAsia="Times New Roman" w:hAnsi="Times New Roman" w:cs="Times New Roman"/>
          <w:color w:val="000000"/>
          <w:sz w:val="24"/>
          <w:szCs w:val="24"/>
          <w:lang w:eastAsia="en-ZA"/>
        </w:rPr>
        <w:t>the Secretariat of the African Commission to enhance its efforts to mobilise resources that could assist the Special Rapporteur to carry out his mandate.</w:t>
      </w:r>
    </w:p>
    <w:p w:rsidR="00667D87" w:rsidRDefault="0078141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78B"/>
    <w:multiLevelType w:val="multilevel"/>
    <w:tmpl w:val="A9F6B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921C8"/>
    <w:multiLevelType w:val="multilevel"/>
    <w:tmpl w:val="6FB4E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336CE"/>
    <w:multiLevelType w:val="multilevel"/>
    <w:tmpl w:val="985EB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D78EE"/>
    <w:multiLevelType w:val="multilevel"/>
    <w:tmpl w:val="2220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13"/>
    <w:rsid w:val="00064C86"/>
    <w:rsid w:val="000A4469"/>
    <w:rsid w:val="007814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5FDA8-A83D-4E35-9121-0B572439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8141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41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814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2022-02-05T16:04:00Z</dcterms:created>
  <dcterms:modified xsi:type="dcterms:W3CDTF">2022-02-05T16:08:00Z</dcterms:modified>
</cp:coreProperties>
</file>