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0" w:line="240" w:lineRule="auto"/>
        <w:ind w:left="477"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ACHPR/Res.174 (XLVIII) 10: </w:t>
      </w:r>
      <w:r w:rsidDel="00000000" w:rsidR="00000000" w:rsidRPr="00000000">
        <w:rPr>
          <w:rFonts w:ascii="Times New Roman" w:cs="Times New Roman" w:eastAsia="Times New Roman" w:hAnsi="Times New Roman"/>
          <w:b w:val="1"/>
          <w:color w:val="000000"/>
          <w:sz w:val="24"/>
          <w:szCs w:val="24"/>
          <w:rtl w:val="0"/>
        </w:rPr>
        <w:t xml:space="preserve">RESOLUTION ON ELECTIONS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98" w:line="240" w:lineRule="auto"/>
        <w:ind w:left="477"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meeting at its 48</w:t>
      </w:r>
      <w:r w:rsidDel="00000000" w:rsidR="00000000" w:rsidRPr="00000000">
        <w:rPr>
          <w:rFonts w:ascii="Times New Roman" w:cs="Times New Roman" w:eastAsia="Times New Roman" w:hAnsi="Times New Roman"/>
          <w:i w:val="1"/>
          <w:color w:val="000000"/>
          <w:sz w:val="14"/>
          <w:szCs w:val="14"/>
          <w:vertAlign w:val="superscript"/>
          <w:rtl w:val="0"/>
        </w:rPr>
        <w:t xml:space="preserve">th</w:t>
      </w:r>
      <w:r w:rsidDel="00000000" w:rsidR="00000000" w:rsidRPr="00000000">
        <w:rPr>
          <w:rFonts w:ascii="Times New Roman" w:cs="Times New Roman" w:eastAsia="Times New Roman" w:hAnsi="Times New Roman"/>
          <w:i w:val="1"/>
          <w:color w:val="000000"/>
          <w:sz w:val="24"/>
          <w:szCs w:val="24"/>
          <w:rtl w:val="0"/>
        </w:rPr>
        <w:t xml:space="preserve"> Ordinary Session, held in Banjul, The Gambia, from 10 to 24 November 2010;</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Article 13(1) of the </w:t>
      </w:r>
      <w:r w:rsidDel="00000000" w:rsidR="00000000" w:rsidRPr="00000000">
        <w:rPr>
          <w:rFonts w:ascii="Times New Roman" w:cs="Times New Roman" w:eastAsia="Times New Roman" w:hAnsi="Times New Roman"/>
          <w:i w:val="1"/>
          <w:color w:val="000000"/>
          <w:sz w:val="24"/>
          <w:szCs w:val="24"/>
          <w:rtl w:val="0"/>
        </w:rPr>
        <w:t xml:space="preserve">African Charter on Human and Peoples’ Rights </w:t>
      </w:r>
      <w:r w:rsidDel="00000000" w:rsidR="00000000" w:rsidRPr="00000000">
        <w:rPr>
          <w:rFonts w:ascii="Times New Roman" w:cs="Times New Roman" w:eastAsia="Times New Roman" w:hAnsi="Times New Roman"/>
          <w:color w:val="000000"/>
          <w:sz w:val="24"/>
          <w:szCs w:val="24"/>
          <w:rtl w:val="0"/>
        </w:rPr>
        <w:t xml:space="preserve">(African Charter) which stipulates that “</w:t>
      </w:r>
      <w:r w:rsidDel="00000000" w:rsidR="00000000" w:rsidRPr="00000000">
        <w:rPr>
          <w:rFonts w:ascii="Times New Roman" w:cs="Times New Roman" w:eastAsia="Times New Roman" w:hAnsi="Times New Roman"/>
          <w:i w:val="1"/>
          <w:color w:val="000000"/>
          <w:sz w:val="24"/>
          <w:szCs w:val="24"/>
          <w:rtl w:val="0"/>
        </w:rPr>
        <w:t xml:space="preserve">every citizen shall have the right to participate freely in the government of his country, either directly or through freely chosen representatives in accordance with the provisions of the law</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mandate under Article 45 of </w:t>
      </w:r>
      <w:r w:rsidDel="00000000" w:rsidR="00000000" w:rsidRPr="00000000">
        <w:rPr>
          <w:rFonts w:ascii="Times New Roman" w:cs="Times New Roman" w:eastAsia="Times New Roman" w:hAnsi="Times New Roman"/>
          <w:i w:val="1"/>
          <w:color w:val="000000"/>
          <w:sz w:val="24"/>
          <w:szCs w:val="24"/>
          <w:rtl w:val="0"/>
        </w:rPr>
        <w:t xml:space="preserve">the African Charter </w:t>
      </w:r>
      <w:r w:rsidDel="00000000" w:rsidR="00000000" w:rsidRPr="00000000">
        <w:rPr>
          <w:rFonts w:ascii="Times New Roman" w:cs="Times New Roman" w:eastAsia="Times New Roman" w:hAnsi="Times New Roman"/>
          <w:color w:val="000000"/>
          <w:sz w:val="24"/>
          <w:szCs w:val="24"/>
          <w:rtl w:val="0"/>
        </w:rPr>
        <w:t xml:space="preserve">to promote and protect human and peoples’ rights in Africa, as well as other relevant Articles of the African Charter;</w:t>
      </w:r>
      <w:r w:rsidDel="00000000" w:rsidR="00000000" w:rsidRPr="00000000">
        <w:rPr>
          <w:rtl w:val="0"/>
        </w:rPr>
      </w:r>
    </w:p>
    <w:p w:rsidR="00000000" w:rsidDel="00000000" w:rsidP="00000000" w:rsidRDefault="00000000" w:rsidRPr="00000000" w14:paraId="00000008">
      <w:pPr>
        <w:spacing w:after="0" w:before="218" w:line="240" w:lineRule="auto"/>
        <w:ind w:left="477"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Welcoming </w:t>
      </w:r>
      <w:r w:rsidDel="00000000" w:rsidR="00000000" w:rsidRPr="00000000">
        <w:rPr>
          <w:rFonts w:ascii="Times New Roman" w:cs="Times New Roman" w:eastAsia="Times New Roman" w:hAnsi="Times New Roman"/>
          <w:color w:val="000000"/>
          <w:sz w:val="24"/>
          <w:szCs w:val="24"/>
          <w:rtl w:val="0"/>
        </w:rPr>
        <w:t xml:space="preserve">the adoption of </w:t>
      </w:r>
      <w:r w:rsidDel="00000000" w:rsidR="00000000" w:rsidRPr="00000000">
        <w:rPr>
          <w:rFonts w:ascii="Times New Roman" w:cs="Times New Roman" w:eastAsia="Times New Roman" w:hAnsi="Times New Roman"/>
          <w:i w:val="1"/>
          <w:color w:val="000000"/>
          <w:sz w:val="24"/>
          <w:szCs w:val="24"/>
          <w:rtl w:val="0"/>
        </w:rPr>
        <w:t xml:space="preserve">the African Charter on Democracy, Elections and Governance </w:t>
      </w:r>
      <w:r w:rsidDel="00000000" w:rsidR="00000000" w:rsidRPr="00000000">
        <w:rPr>
          <w:rFonts w:ascii="Times New Roman" w:cs="Times New Roman" w:eastAsia="Times New Roman" w:hAnsi="Times New Roman"/>
          <w:color w:val="000000"/>
          <w:sz w:val="24"/>
          <w:szCs w:val="24"/>
          <w:rtl w:val="0"/>
        </w:rPr>
        <w:t xml:space="preserve">at the 8</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Ordinary Session of the Assembly of Heads of State and Government of the African Union (AU), held in Addis Ababa, Ethiopia, on 30 January 2007;</w:t>
      </w:r>
      <w:r w:rsidDel="00000000" w:rsidR="00000000" w:rsidRPr="00000000">
        <w:rPr>
          <w:rtl w:val="0"/>
        </w:rPr>
      </w:r>
    </w:p>
    <w:p w:rsidR="00000000" w:rsidDel="00000000" w:rsidP="00000000" w:rsidRDefault="00000000" w:rsidRPr="00000000" w14:paraId="00000009">
      <w:pPr>
        <w:spacing w:after="0" w:before="200" w:line="240" w:lineRule="auto"/>
        <w:ind w:left="477" w:right="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relevant provisions of Article 9 of the Protocol to the African Charter on the Rights of Women in Africa which exhorts States Parties to take positive measures to ensure that </w:t>
      </w:r>
      <w:r w:rsidDel="00000000" w:rsidR="00000000" w:rsidRPr="00000000">
        <w:rPr>
          <w:rFonts w:ascii="Times New Roman" w:cs="Times New Roman" w:eastAsia="Times New Roman" w:hAnsi="Times New Roman"/>
          <w:i w:val="1"/>
          <w:color w:val="000000"/>
          <w:sz w:val="24"/>
          <w:szCs w:val="24"/>
          <w:rtl w:val="0"/>
        </w:rPr>
        <w:t xml:space="preserve">“women participate without any discrimination in all elections”;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Further considering </w:t>
      </w:r>
      <w:r w:rsidDel="00000000" w:rsidR="00000000" w:rsidRPr="00000000">
        <w:rPr>
          <w:rFonts w:ascii="Times New Roman" w:cs="Times New Roman" w:eastAsia="Times New Roman" w:hAnsi="Times New Roman"/>
          <w:color w:val="000000"/>
          <w:sz w:val="24"/>
          <w:szCs w:val="24"/>
          <w:rtl w:val="0"/>
        </w:rPr>
        <w:t xml:space="preserve">its commitment to take measures of affirmative action, in order to guarantee a better representation of women in elective positions;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Resolutions on the matter of Elections; Resolution </w:t>
      </w:r>
      <w:r w:rsidDel="00000000" w:rsidR="00000000" w:rsidRPr="00000000">
        <w:rPr>
          <w:rFonts w:ascii="Times New Roman" w:cs="Times New Roman" w:eastAsia="Times New Roman" w:hAnsi="Times New Roman"/>
          <w:b w:val="1"/>
          <w:i w:val="1"/>
          <w:color w:val="000000"/>
          <w:sz w:val="24"/>
          <w:szCs w:val="24"/>
          <w:rtl w:val="0"/>
        </w:rPr>
        <w:t xml:space="preserve">ACHPR/Res.23 (XIX) 96 </w:t>
      </w:r>
      <w:r w:rsidDel="00000000" w:rsidR="00000000" w:rsidRPr="00000000">
        <w:rPr>
          <w:rFonts w:ascii="Times New Roman" w:cs="Times New Roman" w:eastAsia="Times New Roman" w:hAnsi="Times New Roman"/>
          <w:color w:val="000000"/>
          <w:sz w:val="24"/>
          <w:szCs w:val="24"/>
          <w:rtl w:val="0"/>
        </w:rPr>
        <w:t xml:space="preserve">on Electoral Process and Participatory Governance; Resolution </w:t>
      </w:r>
      <w:r w:rsidDel="00000000" w:rsidR="00000000" w:rsidRPr="00000000">
        <w:rPr>
          <w:rFonts w:ascii="Times New Roman" w:cs="Times New Roman" w:eastAsia="Times New Roman" w:hAnsi="Times New Roman"/>
          <w:b w:val="1"/>
          <w:i w:val="1"/>
          <w:color w:val="000000"/>
          <w:sz w:val="24"/>
          <w:szCs w:val="24"/>
          <w:rtl w:val="0"/>
        </w:rPr>
        <w:t xml:space="preserve">ACHPR/Res.115 (XXXXII) 07 </w:t>
      </w:r>
      <w:r w:rsidDel="00000000" w:rsidR="00000000" w:rsidRPr="00000000">
        <w:rPr>
          <w:rFonts w:ascii="Times New Roman" w:cs="Times New Roman" w:eastAsia="Times New Roman" w:hAnsi="Times New Roman"/>
          <w:color w:val="000000"/>
          <w:sz w:val="24"/>
          <w:szCs w:val="24"/>
          <w:rtl w:val="0"/>
        </w:rPr>
        <w:t xml:space="preserve">on the Ratification of the African Charter on Democracy, Elections and Governance; Resolution </w:t>
      </w:r>
      <w:r w:rsidDel="00000000" w:rsidR="00000000" w:rsidRPr="00000000">
        <w:rPr>
          <w:rFonts w:ascii="Times New Roman" w:cs="Times New Roman" w:eastAsia="Times New Roman" w:hAnsi="Times New Roman"/>
          <w:b w:val="1"/>
          <w:i w:val="1"/>
          <w:color w:val="000000"/>
          <w:sz w:val="24"/>
          <w:szCs w:val="24"/>
          <w:rtl w:val="0"/>
        </w:rPr>
        <w:t xml:space="preserve">ACHPR/Res.128 (XXXXII) 07 </w:t>
      </w:r>
      <w:r w:rsidDel="00000000" w:rsidR="00000000" w:rsidRPr="00000000">
        <w:rPr>
          <w:rFonts w:ascii="Times New Roman" w:cs="Times New Roman" w:eastAsia="Times New Roman" w:hAnsi="Times New Roman"/>
          <w:color w:val="000000"/>
          <w:sz w:val="24"/>
          <w:szCs w:val="24"/>
          <w:rtl w:val="0"/>
        </w:rPr>
        <w:t xml:space="preserve">on Freedom of Expression and the Upcoming Elections in Zimbabwe; Resolution </w:t>
      </w:r>
      <w:r w:rsidDel="00000000" w:rsidR="00000000" w:rsidRPr="00000000">
        <w:rPr>
          <w:rFonts w:ascii="Times New Roman" w:cs="Times New Roman" w:eastAsia="Times New Roman" w:hAnsi="Times New Roman"/>
          <w:b w:val="1"/>
          <w:i w:val="1"/>
          <w:color w:val="000000"/>
          <w:sz w:val="24"/>
          <w:szCs w:val="24"/>
          <w:rtl w:val="0"/>
        </w:rPr>
        <w:t xml:space="preserve">ACHPR/Res.133 (XXXXIIII) 08 </w:t>
      </w:r>
      <w:r w:rsidDel="00000000" w:rsidR="00000000" w:rsidRPr="00000000">
        <w:rPr>
          <w:rFonts w:ascii="Times New Roman" w:cs="Times New Roman" w:eastAsia="Times New Roman" w:hAnsi="Times New Roman"/>
          <w:color w:val="000000"/>
          <w:sz w:val="24"/>
          <w:szCs w:val="24"/>
          <w:rtl w:val="0"/>
        </w:rPr>
        <w:t xml:space="preserve">on Elections in Africa, and Resolution </w:t>
      </w:r>
      <w:r w:rsidDel="00000000" w:rsidR="00000000" w:rsidRPr="00000000">
        <w:rPr>
          <w:rFonts w:ascii="Times New Roman" w:cs="Times New Roman" w:eastAsia="Times New Roman" w:hAnsi="Times New Roman"/>
          <w:b w:val="1"/>
          <w:i w:val="1"/>
          <w:color w:val="000000"/>
          <w:sz w:val="24"/>
          <w:szCs w:val="24"/>
          <w:rtl w:val="0"/>
        </w:rPr>
        <w:t xml:space="preserve">ACHPR/Res.164 (XLVII) 2010 </w:t>
      </w:r>
      <w:r w:rsidDel="00000000" w:rsidR="00000000" w:rsidRPr="00000000">
        <w:rPr>
          <w:rFonts w:ascii="Times New Roman" w:cs="Times New Roman" w:eastAsia="Times New Roman" w:hAnsi="Times New Roman"/>
          <w:color w:val="000000"/>
          <w:sz w:val="24"/>
          <w:szCs w:val="24"/>
          <w:rtl w:val="0"/>
        </w:rPr>
        <w:t xml:space="preserve">on Elections in Africa;</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Expressing </w:t>
      </w:r>
      <w:r w:rsidDel="00000000" w:rsidR="00000000" w:rsidRPr="00000000">
        <w:rPr>
          <w:rFonts w:ascii="Times New Roman" w:cs="Times New Roman" w:eastAsia="Times New Roman" w:hAnsi="Times New Roman"/>
          <w:color w:val="000000"/>
          <w:sz w:val="24"/>
          <w:szCs w:val="24"/>
          <w:rtl w:val="0"/>
        </w:rPr>
        <w:t xml:space="preserve">concern that, despite the number of Resolutions adopted by the African Commission on Elections, the conduct of free and fair elections in some parts of the African continent remains a challenge;</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1" w:line="240" w:lineRule="auto"/>
        <w:ind w:left="477"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that the year 2010 is the year of Peace and Security in Africa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SP/ASSEMBLY/PS/DECL.(I)</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and that the year 2011 will mark the 30</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Anniversary of the </w:t>
      </w:r>
      <w:r w:rsidDel="00000000" w:rsidR="00000000" w:rsidRPr="00000000">
        <w:rPr>
          <w:rFonts w:ascii="Times New Roman" w:cs="Times New Roman" w:eastAsia="Times New Roman" w:hAnsi="Times New Roman"/>
          <w:i w:val="1"/>
          <w:color w:val="000000"/>
          <w:sz w:val="24"/>
          <w:szCs w:val="24"/>
          <w:rtl w:val="0"/>
        </w:rPr>
        <w:t xml:space="preserve">African Charter</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Emphasizing </w:t>
      </w:r>
      <w:r w:rsidDel="00000000" w:rsidR="00000000" w:rsidRPr="00000000">
        <w:rPr>
          <w:rFonts w:ascii="Times New Roman" w:cs="Times New Roman" w:eastAsia="Times New Roman" w:hAnsi="Times New Roman"/>
          <w:color w:val="000000"/>
          <w:sz w:val="24"/>
          <w:szCs w:val="24"/>
          <w:rtl w:val="0"/>
        </w:rPr>
        <w:t xml:space="preserve">the importance of the organization of peaceful, free, fair, and transparent elections and referenda and consequently the full respect of their results to maintain peace and security in the region;</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Reaffirming </w:t>
      </w:r>
      <w:r w:rsidDel="00000000" w:rsidR="00000000" w:rsidRPr="00000000">
        <w:rPr>
          <w:rFonts w:ascii="Times New Roman" w:cs="Times New Roman" w:eastAsia="Times New Roman" w:hAnsi="Times New Roman"/>
          <w:color w:val="000000"/>
          <w:sz w:val="24"/>
          <w:szCs w:val="24"/>
          <w:rtl w:val="0"/>
        </w:rPr>
        <w:t xml:space="preserve">its commitment to the development of democracy in Africa, and recognizing that the principles of good governance, transparency, and human rights are critical elements that contribute to the achievement of peace and sustainable development in Africa;</w:t>
      </w:r>
      <w:r w:rsidDel="00000000" w:rsidR="00000000" w:rsidRPr="00000000">
        <w:rPr>
          <w:rtl w:val="0"/>
        </w:rPr>
      </w:r>
    </w:p>
    <w:p w:rsidR="00000000" w:rsidDel="00000000" w:rsidP="00000000" w:rsidRDefault="00000000" w:rsidRPr="00000000" w14:paraId="00000016">
      <w:pPr>
        <w:spacing w:after="0" w:before="9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Expressing concern </w:t>
      </w:r>
      <w:r w:rsidDel="00000000" w:rsidR="00000000" w:rsidRPr="00000000">
        <w:rPr>
          <w:rFonts w:ascii="Times New Roman" w:cs="Times New Roman" w:eastAsia="Times New Roman" w:hAnsi="Times New Roman"/>
          <w:color w:val="000000"/>
          <w:sz w:val="24"/>
          <w:szCs w:val="24"/>
          <w:rtl w:val="0"/>
        </w:rPr>
        <w:t xml:space="preserve">that though the </w:t>
      </w:r>
      <w:r w:rsidDel="00000000" w:rsidR="00000000" w:rsidRPr="00000000">
        <w:rPr>
          <w:rFonts w:ascii="Times New Roman" w:cs="Times New Roman" w:eastAsia="Times New Roman" w:hAnsi="Times New Roman"/>
          <w:i w:val="1"/>
          <w:color w:val="000000"/>
          <w:sz w:val="24"/>
          <w:szCs w:val="24"/>
          <w:rtl w:val="0"/>
        </w:rPr>
        <w:t xml:space="preserve">African Charter on Democracy, Elections and Governance </w:t>
      </w:r>
      <w:r w:rsidDel="00000000" w:rsidR="00000000" w:rsidRPr="00000000">
        <w:rPr>
          <w:rFonts w:ascii="Times New Roman" w:cs="Times New Roman" w:eastAsia="Times New Roman" w:hAnsi="Times New Roman"/>
          <w:color w:val="000000"/>
          <w:sz w:val="24"/>
          <w:szCs w:val="24"/>
          <w:rtl w:val="0"/>
        </w:rPr>
        <w:t xml:space="preserve">lays down principles aimed at achieving a democratic continent free from unconstitutional changes of government and conflict, the slow rate of its ratification still persists, and only four countries have ratified the said instrument;</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Congratulate </w:t>
      </w:r>
      <w:r w:rsidDel="00000000" w:rsidR="00000000" w:rsidRPr="00000000">
        <w:rPr>
          <w:rFonts w:ascii="Times New Roman" w:cs="Times New Roman" w:eastAsia="Times New Roman" w:hAnsi="Times New Roman"/>
          <w:color w:val="000000"/>
          <w:sz w:val="24"/>
          <w:szCs w:val="24"/>
          <w:rtl w:val="0"/>
        </w:rPr>
        <w:t xml:space="preserve">African countries that have held successful elections;</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477" w:right="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CALLS </w:t>
      </w:r>
      <w:r w:rsidDel="00000000" w:rsidR="00000000" w:rsidRPr="00000000">
        <w:rPr>
          <w:rFonts w:ascii="Times New Roman" w:cs="Times New Roman" w:eastAsia="Times New Roman" w:hAnsi="Times New Roman"/>
          <w:color w:val="000000"/>
          <w:sz w:val="24"/>
          <w:szCs w:val="24"/>
          <w:rtl w:val="0"/>
        </w:rPr>
        <w:t xml:space="preserve">on States Parties to the African Charter (States Parties) holding elections and other forms of political participation processes to:</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C">
      <w:pPr>
        <w:tabs>
          <w:tab w:val="left" w:pos="720"/>
        </w:tabs>
        <w:spacing w:after="0" w:line="240" w:lineRule="auto"/>
        <w:ind w:left="0" w:right="87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ab/>
        <w:t xml:space="preserve"> 1.     </w:t>
      </w:r>
      <w:r w:rsidDel="00000000" w:rsidR="00000000" w:rsidRPr="00000000">
        <w:rPr>
          <w:rFonts w:ascii="Times New Roman" w:cs="Times New Roman" w:eastAsia="Times New Roman" w:hAnsi="Times New Roman"/>
          <w:b w:val="1"/>
          <w:i w:val="1"/>
          <w:color w:val="000000"/>
          <w:sz w:val="24"/>
          <w:szCs w:val="24"/>
          <w:rtl w:val="0"/>
        </w:rPr>
        <w:t xml:space="preserve">Ensure </w:t>
      </w:r>
      <w:r w:rsidDel="00000000" w:rsidR="00000000" w:rsidRPr="00000000">
        <w:rPr>
          <w:rFonts w:ascii="Times New Roman" w:cs="Times New Roman" w:eastAsia="Times New Roman" w:hAnsi="Times New Roman"/>
          <w:color w:val="000000"/>
          <w:sz w:val="24"/>
          <w:szCs w:val="24"/>
          <w:rtl w:val="0"/>
        </w:rPr>
        <w:t xml:space="preserve">that they create conditions conducive for peaceful, free, fair, </w:t>
        <w:tab/>
      </w:r>
      <w:r w:rsidDel="00000000" w:rsidR="00000000" w:rsidRPr="00000000">
        <w:rPr>
          <w:rFonts w:ascii="Times New Roman" w:cs="Times New Roman" w:eastAsia="Times New Roman" w:hAnsi="Times New Roman"/>
          <w:sz w:val="24"/>
          <w:szCs w:val="24"/>
          <w:rtl w:val="0"/>
        </w:rPr>
        <w:t xml:space="preserve">         </w:t>
        <w:tab/>
        <w:tab/>
      </w:r>
      <w:r w:rsidDel="00000000" w:rsidR="00000000" w:rsidRPr="00000000">
        <w:rPr>
          <w:rFonts w:ascii="Times New Roman" w:cs="Times New Roman" w:eastAsia="Times New Roman" w:hAnsi="Times New Roman"/>
          <w:color w:val="000000"/>
          <w:sz w:val="24"/>
          <w:szCs w:val="24"/>
          <w:rtl w:val="0"/>
        </w:rPr>
        <w:t xml:space="preserve">and transparent elections or referenda;</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1196" w:right="877" w:hanging="475.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r>
      <w:r w:rsidDel="00000000" w:rsidR="00000000" w:rsidRPr="00000000">
        <w:rPr>
          <w:rFonts w:ascii="Times New Roman" w:cs="Times New Roman" w:eastAsia="Times New Roman" w:hAnsi="Times New Roman"/>
          <w:b w:val="1"/>
          <w:i w:val="1"/>
          <w:color w:val="000000"/>
          <w:sz w:val="24"/>
          <w:szCs w:val="24"/>
          <w:rtl w:val="0"/>
        </w:rPr>
        <w:t xml:space="preserve">Ensure </w:t>
      </w:r>
      <w:r w:rsidDel="00000000" w:rsidR="00000000" w:rsidRPr="00000000">
        <w:rPr>
          <w:rFonts w:ascii="Times New Roman" w:cs="Times New Roman" w:eastAsia="Times New Roman" w:hAnsi="Times New Roman"/>
          <w:color w:val="000000"/>
          <w:sz w:val="24"/>
          <w:szCs w:val="24"/>
          <w:rtl w:val="0"/>
        </w:rPr>
        <w:t xml:space="preserve">that contesting parties in particular opposition parties are given equitable access to state controlled media and resources;</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left="1196" w:right="877" w:hanging="475.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r>
      <w:r w:rsidDel="00000000" w:rsidR="00000000" w:rsidRPr="00000000">
        <w:rPr>
          <w:rFonts w:ascii="Times New Roman" w:cs="Times New Roman" w:eastAsia="Times New Roman" w:hAnsi="Times New Roman"/>
          <w:b w:val="1"/>
          <w:i w:val="1"/>
          <w:color w:val="000000"/>
          <w:sz w:val="24"/>
          <w:szCs w:val="24"/>
          <w:rtl w:val="0"/>
        </w:rPr>
        <w:t xml:space="preserve">Ensure </w:t>
      </w:r>
      <w:r w:rsidDel="00000000" w:rsidR="00000000" w:rsidRPr="00000000">
        <w:rPr>
          <w:rFonts w:ascii="Times New Roman" w:cs="Times New Roman" w:eastAsia="Times New Roman" w:hAnsi="Times New Roman"/>
          <w:color w:val="000000"/>
          <w:sz w:val="24"/>
          <w:szCs w:val="24"/>
          <w:rtl w:val="0"/>
        </w:rPr>
        <w:t xml:space="preserve">that all participating parties, in particular, the opposition parties, are allowed to conduct their campaigns freely without any violence and intimidation;</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left="1196" w:right="877" w:hanging="475.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r>
      <w:r w:rsidDel="00000000" w:rsidR="00000000" w:rsidRPr="00000000">
        <w:rPr>
          <w:rFonts w:ascii="Times New Roman" w:cs="Times New Roman" w:eastAsia="Times New Roman" w:hAnsi="Times New Roman"/>
          <w:b w:val="1"/>
          <w:i w:val="1"/>
          <w:color w:val="000000"/>
          <w:sz w:val="24"/>
          <w:szCs w:val="24"/>
          <w:rtl w:val="0"/>
        </w:rPr>
        <w:t xml:space="preserve">Ensure </w:t>
      </w:r>
      <w:r w:rsidDel="00000000" w:rsidR="00000000" w:rsidRPr="00000000">
        <w:rPr>
          <w:rFonts w:ascii="Times New Roman" w:cs="Times New Roman" w:eastAsia="Times New Roman" w:hAnsi="Times New Roman"/>
          <w:color w:val="000000"/>
          <w:sz w:val="24"/>
          <w:szCs w:val="24"/>
          <w:rtl w:val="0"/>
        </w:rPr>
        <w:t xml:space="preserve">the participation of all citizens in the election or referendum processes without fear or intimidation;</w:t>
      </w:r>
    </w:p>
    <w:p w:rsidR="00000000" w:rsidDel="00000000" w:rsidP="00000000" w:rsidRDefault="00000000" w:rsidRPr="00000000" w14:paraId="00000023">
      <w:pPr>
        <w:spacing w:after="0" w:before="220" w:line="240" w:lineRule="auto"/>
        <w:ind w:left="1196" w:right="879" w:hanging="475.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tab/>
        <w:t xml:space="preserve">Take positive measures to guarantee a better representation of women in elective positions</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left="1196" w:right="876" w:hanging="475.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tab/>
      </w:r>
      <w:r w:rsidDel="00000000" w:rsidR="00000000" w:rsidRPr="00000000">
        <w:rPr>
          <w:rFonts w:ascii="Times New Roman" w:cs="Times New Roman" w:eastAsia="Times New Roman" w:hAnsi="Times New Roman"/>
          <w:b w:val="1"/>
          <w:i w:val="1"/>
          <w:color w:val="000000"/>
          <w:sz w:val="24"/>
          <w:szCs w:val="24"/>
          <w:rtl w:val="0"/>
        </w:rPr>
        <w:t xml:space="preserve">Establish </w:t>
      </w:r>
      <w:r w:rsidDel="00000000" w:rsidR="00000000" w:rsidRPr="00000000">
        <w:rPr>
          <w:rFonts w:ascii="Times New Roman" w:cs="Times New Roman" w:eastAsia="Times New Roman" w:hAnsi="Times New Roman"/>
          <w:color w:val="000000"/>
          <w:sz w:val="24"/>
          <w:szCs w:val="24"/>
          <w:rtl w:val="0"/>
        </w:rPr>
        <w:t xml:space="preserve">impartial and non-discriminatory procedures with respect to all voting processes;</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ind w:left="1196" w:right="873" w:hanging="475.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tab/>
      </w:r>
      <w:r w:rsidDel="00000000" w:rsidR="00000000" w:rsidRPr="00000000">
        <w:rPr>
          <w:rFonts w:ascii="Times New Roman" w:cs="Times New Roman" w:eastAsia="Times New Roman" w:hAnsi="Times New Roman"/>
          <w:b w:val="1"/>
          <w:i w:val="1"/>
          <w:color w:val="000000"/>
          <w:sz w:val="24"/>
          <w:szCs w:val="24"/>
          <w:rtl w:val="0"/>
        </w:rPr>
        <w:t xml:space="preserve">Take </w:t>
      </w:r>
      <w:r w:rsidDel="00000000" w:rsidR="00000000" w:rsidRPr="00000000">
        <w:rPr>
          <w:rFonts w:ascii="Times New Roman" w:cs="Times New Roman" w:eastAsia="Times New Roman" w:hAnsi="Times New Roman"/>
          <w:color w:val="000000"/>
          <w:sz w:val="24"/>
          <w:szCs w:val="24"/>
          <w:rtl w:val="0"/>
        </w:rPr>
        <w:t xml:space="preserve">all necessary measures to prevent, investigate and prosecute elections- related human rights violations and provide adequate redress to victims;</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left="1196" w:right="874" w:hanging="475.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8.</w:t>
        <w:tab/>
      </w:r>
      <w:r w:rsidDel="00000000" w:rsidR="00000000" w:rsidRPr="00000000">
        <w:rPr>
          <w:rFonts w:ascii="Times New Roman" w:cs="Times New Roman" w:eastAsia="Times New Roman" w:hAnsi="Times New Roman"/>
          <w:b w:val="1"/>
          <w:i w:val="1"/>
          <w:color w:val="000000"/>
          <w:sz w:val="24"/>
          <w:szCs w:val="24"/>
          <w:rtl w:val="0"/>
        </w:rPr>
        <w:t xml:space="preserve">Ensure </w:t>
      </w:r>
      <w:r w:rsidDel="00000000" w:rsidR="00000000" w:rsidRPr="00000000">
        <w:rPr>
          <w:rFonts w:ascii="Times New Roman" w:cs="Times New Roman" w:eastAsia="Times New Roman" w:hAnsi="Times New Roman"/>
          <w:color w:val="000000"/>
          <w:sz w:val="24"/>
          <w:szCs w:val="24"/>
          <w:rtl w:val="0"/>
        </w:rPr>
        <w:t xml:space="preserve">the freedom of movement and physical integrity of human rights defenders, journalists and other media practitioners in the run-up to and during, and after elections or referenda;</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A">
      <w:pPr>
        <w:spacing w:after="0" w:line="240" w:lineRule="auto"/>
        <w:ind w:left="1196" w:right="878" w:hanging="475.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tab/>
      </w:r>
      <w:r w:rsidDel="00000000" w:rsidR="00000000" w:rsidRPr="00000000">
        <w:rPr>
          <w:rFonts w:ascii="Times New Roman" w:cs="Times New Roman" w:eastAsia="Times New Roman" w:hAnsi="Times New Roman"/>
          <w:b w:val="1"/>
          <w:i w:val="1"/>
          <w:color w:val="000000"/>
          <w:sz w:val="24"/>
          <w:szCs w:val="24"/>
          <w:rtl w:val="0"/>
        </w:rPr>
        <w:t xml:space="preserve">Request </w:t>
      </w:r>
      <w:r w:rsidDel="00000000" w:rsidR="00000000" w:rsidRPr="00000000">
        <w:rPr>
          <w:rFonts w:ascii="Times New Roman" w:cs="Times New Roman" w:eastAsia="Times New Roman" w:hAnsi="Times New Roman"/>
          <w:color w:val="000000"/>
          <w:sz w:val="24"/>
          <w:szCs w:val="24"/>
          <w:rtl w:val="0"/>
        </w:rPr>
        <w:t xml:space="preserve">the authorities in all countries that will hold elections to invite and allow national and international monitors and observers for the duration of the elections or referenda processes.</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REITERATES </w:t>
      </w:r>
      <w:r w:rsidDel="00000000" w:rsidR="00000000" w:rsidRPr="00000000">
        <w:rPr>
          <w:rFonts w:ascii="Times New Roman" w:cs="Times New Roman" w:eastAsia="Times New Roman" w:hAnsi="Times New Roman"/>
          <w:color w:val="000000"/>
          <w:sz w:val="24"/>
          <w:szCs w:val="24"/>
          <w:rtl w:val="0"/>
        </w:rPr>
        <w:t xml:space="preserve">its appeal to all States Parties, who have not yet done so, to ratify the </w:t>
      </w:r>
      <w:r w:rsidDel="00000000" w:rsidR="00000000" w:rsidRPr="00000000">
        <w:rPr>
          <w:rFonts w:ascii="Times New Roman" w:cs="Times New Roman" w:eastAsia="Times New Roman" w:hAnsi="Times New Roman"/>
          <w:i w:val="1"/>
          <w:color w:val="000000"/>
          <w:sz w:val="24"/>
          <w:szCs w:val="24"/>
          <w:rtl w:val="0"/>
        </w:rPr>
        <w:t xml:space="preserve">African Charter on Democracy, Elections and Governance</w:t>
      </w:r>
      <w:r w:rsidDel="00000000" w:rsidR="00000000" w:rsidRPr="00000000">
        <w:rPr>
          <w:rFonts w:ascii="Times New Roman" w:cs="Times New Roman" w:eastAsia="Times New Roman" w:hAnsi="Times New Roman"/>
          <w:color w:val="000000"/>
          <w:sz w:val="24"/>
          <w:szCs w:val="24"/>
          <w:rtl w:val="0"/>
        </w:rPr>
        <w:t xml:space="preserve">, and ensure its effective implementation without delay, as it contains the foundation upon which free and fair elections can be achieved in Africa.</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F925AF"/>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ayjs/BbPUMlIOCmXvYelqJ1UKg==">AMUW2mVGRehBaaHyMgVfD9j1JQsoblU4IHKhp9Ip1fiKLBMR4kaIaVcn/Bz5bmI9xjD1itK0iSJoAIIKK38UDcR026LM4F+U9K7QDhAqqqycQ26D7a7LexNlw2zGfF+d2SAxYpurmEHB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2022-02-13T18:57:00Z</dcterms:created>
  <dc:creator>HOME</dc:creator>
</cp:coreProperties>
</file>